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FC6" w:rsidRDefault="00DA32B0">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b/>
          <w:sz w:val="52"/>
          <w:lang w:val="en-US" w:eastAsia="en-US" w:bidi="en-US"/>
        </w:rPr>
      </w:pPr>
      <w:r>
        <w:rPr>
          <w:b/>
          <w:sz w:val="32"/>
          <w:lang w:val="en-US" w:eastAsia="en-US" w:bidi="en-US"/>
        </w:rPr>
        <w:t>AMADOR COUNTY BOARD OF SUPERVISORS</w:t>
      </w:r>
    </w:p>
    <w:p w:rsidR="00E70FC6" w:rsidRDefault="00DA32B0">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32"/>
          <w:lang w:val="en-US" w:eastAsia="en-US" w:bidi="en-US"/>
        </w:rPr>
      </w:pPr>
      <w:r>
        <w:rPr>
          <w:rFonts w:ascii="Cambria" w:eastAsia="Cambria" w:hAnsi="Cambria" w:cs="Cambria"/>
          <w:sz w:val="32"/>
          <w:lang w:val="en-US" w:eastAsia="en-US" w:bidi="en-US"/>
        </w:rPr>
        <w:t xml:space="preserve">COUNTY ADMINISTRATION CENTER </w:t>
      </w:r>
    </w:p>
    <w:p w:rsidR="00E70FC6" w:rsidRDefault="00DA32B0">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32"/>
          <w:lang w:val="en-US" w:eastAsia="en-US" w:bidi="en-US"/>
        </w:rPr>
      </w:pPr>
      <w:r>
        <w:rPr>
          <w:rFonts w:ascii="Cambria" w:eastAsia="Cambria" w:hAnsi="Cambria" w:cs="Cambria"/>
          <w:sz w:val="32"/>
          <w:lang w:val="en-US" w:eastAsia="en-US" w:bidi="en-US"/>
        </w:rPr>
        <w:t>BOARD OF SUPERVISORS CHAMBERS</w:t>
      </w:r>
    </w:p>
    <w:p w:rsidR="00E70FC6" w:rsidRDefault="00DA32B0">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32"/>
          <w:lang w:val="en-US" w:eastAsia="en-US" w:bidi="en-US"/>
        </w:rPr>
      </w:pPr>
      <w:r>
        <w:rPr>
          <w:rFonts w:ascii="Cambria" w:eastAsia="Cambria" w:hAnsi="Cambria" w:cs="Cambria"/>
          <w:sz w:val="32"/>
          <w:lang w:val="en-US" w:eastAsia="en-US" w:bidi="en-US"/>
        </w:rPr>
        <w:t>810 Court Street</w:t>
      </w:r>
    </w:p>
    <w:p w:rsidR="00E70FC6" w:rsidRDefault="00DA32B0">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32"/>
          <w:lang w:val="en-US" w:eastAsia="en-US" w:bidi="en-US"/>
        </w:rPr>
      </w:pPr>
      <w:r>
        <w:rPr>
          <w:rFonts w:ascii="Cambria" w:eastAsia="Cambria" w:hAnsi="Cambria" w:cs="Cambria"/>
          <w:sz w:val="32"/>
          <w:lang w:val="en-US" w:eastAsia="en-US" w:bidi="en-US"/>
        </w:rPr>
        <w:t>Jackson, CA 95642</w:t>
      </w:r>
    </w:p>
    <w:p w:rsidR="00E70FC6" w:rsidRDefault="00DA32B0">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22"/>
          <w:lang w:val="en-US" w:eastAsia="en-US" w:bidi="en-US"/>
        </w:rPr>
      </w:pPr>
      <w:r>
        <w:rPr>
          <w:rFonts w:ascii="Cambria" w:eastAsia="Cambria" w:hAnsi="Cambria" w:cs="Cambria"/>
          <w:sz w:val="22"/>
          <w:lang w:val="en-US" w:eastAsia="en-US" w:bidi="en-US"/>
        </w:rPr>
        <w:t xml:space="preserve"> </w:t>
      </w:r>
    </w:p>
    <w:p w:rsidR="00C93F88" w:rsidRPr="00E14574" w:rsidRDefault="00C93F88" w:rsidP="00C93F88">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b/>
          <w:sz w:val="28"/>
          <w:szCs w:val="28"/>
          <w:u w:val="single"/>
          <w:lang w:val="en-US" w:eastAsia="en-US" w:bidi="en-US"/>
        </w:rPr>
      </w:pPr>
      <w:r w:rsidRPr="001014A2">
        <w:rPr>
          <w:b/>
          <w:sz w:val="28"/>
          <w:szCs w:val="28"/>
          <w:highlight w:val="yellow"/>
          <w:u w:val="single"/>
          <w:lang w:val="en-US" w:eastAsia="en-US" w:bidi="en-US"/>
        </w:rPr>
        <w:t xml:space="preserve">ANY INDIVIDUALS WHO WISH TO ATTEND THIS MEETING IN PERSON WILL BE REQUIRED TO WEAR A FACE </w:t>
      </w:r>
      <w:r>
        <w:rPr>
          <w:b/>
          <w:sz w:val="28"/>
          <w:szCs w:val="28"/>
          <w:highlight w:val="yellow"/>
          <w:u w:val="single"/>
          <w:lang w:val="en-US" w:eastAsia="en-US" w:bidi="en-US"/>
        </w:rPr>
        <w:t>SHIELD OR MASK</w:t>
      </w:r>
      <w:r w:rsidRPr="001014A2">
        <w:rPr>
          <w:b/>
          <w:sz w:val="28"/>
          <w:szCs w:val="28"/>
          <w:highlight w:val="yellow"/>
          <w:u w:val="single"/>
          <w:lang w:val="en-US" w:eastAsia="en-US" w:bidi="en-US"/>
        </w:rPr>
        <w:t xml:space="preserve"> TO ENTER THE BUILDING AND THROUGHOUT THE DURATION OF THE</w:t>
      </w:r>
      <w:r>
        <w:rPr>
          <w:b/>
          <w:sz w:val="28"/>
          <w:szCs w:val="28"/>
          <w:highlight w:val="yellow"/>
          <w:u w:val="single"/>
          <w:lang w:val="en-US" w:eastAsia="en-US" w:bidi="en-US"/>
        </w:rPr>
        <w:t>IR ATTENDANCE AT THE</w:t>
      </w:r>
      <w:r w:rsidRPr="001014A2">
        <w:rPr>
          <w:b/>
          <w:sz w:val="28"/>
          <w:szCs w:val="28"/>
          <w:highlight w:val="yellow"/>
          <w:u w:val="single"/>
          <w:lang w:val="en-US" w:eastAsia="en-US" w:bidi="en-US"/>
        </w:rPr>
        <w:t xml:space="preserve"> MEETING.</w:t>
      </w:r>
    </w:p>
    <w:p w:rsidR="00C93F88" w:rsidRDefault="00C93F88" w:rsidP="00C93F88">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22"/>
          <w:lang w:val="en-US" w:eastAsia="en-US" w:bidi="en-US"/>
        </w:rPr>
      </w:pPr>
      <w:r>
        <w:rPr>
          <w:rFonts w:ascii="Cambria" w:eastAsia="Cambria" w:hAnsi="Cambria" w:cs="Cambria"/>
          <w:sz w:val="22"/>
          <w:lang w:val="en-US" w:eastAsia="en-US" w:bidi="en-US"/>
        </w:rPr>
        <w:t xml:space="preserve"> </w:t>
      </w:r>
    </w:p>
    <w:p w:rsidR="00C93F88" w:rsidRDefault="00C93F88" w:rsidP="00C93F88">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sz w:val="18"/>
          <w:lang w:val="en-US" w:eastAsia="en-US" w:bidi="en-US"/>
        </w:rPr>
      </w:pPr>
      <w:r>
        <w:rPr>
          <w:b/>
          <w:sz w:val="18"/>
          <w:lang w:val="en-US" w:eastAsia="en-US" w:bidi="en-US"/>
        </w:rPr>
        <w:t>Please Note: All Board of Supervisors meetings are tape-recorded.</w:t>
      </w:r>
    </w:p>
    <w:p w:rsidR="00C93F88" w:rsidRDefault="00C93F88" w:rsidP="00C93F88">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rPr>
          <w:sz w:val="18"/>
          <w:lang w:val="en-US" w:eastAsia="en-US" w:bidi="en-US"/>
        </w:rPr>
      </w:pPr>
    </w:p>
    <w:p w:rsidR="00C93F88" w:rsidRPr="00C95135" w:rsidRDefault="00C93F88" w:rsidP="00C93F88">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b/>
          <w:sz w:val="18"/>
          <w:lang w:val="en-US" w:eastAsia="en-US" w:bidi="en-US"/>
        </w:rPr>
      </w:pPr>
      <w:r>
        <w:rPr>
          <w:b/>
          <w:sz w:val="18"/>
          <w:lang w:val="en-US" w:eastAsia="en-US" w:bidi="en-US"/>
        </w:rPr>
        <w:t>Anyone who wishes to address the Board must speak from the podium and should print their name on the Board Meeting Speaker list, which is located on the podium.  The Clerk will collect the list at the end of the meeting</w:t>
      </w:r>
      <w:r>
        <w:rPr>
          <w:sz w:val="18"/>
          <w:lang w:val="en-US" w:eastAsia="en-US" w:bidi="en-US"/>
        </w:rPr>
        <w:t xml:space="preserve">. </w:t>
      </w:r>
      <w:r w:rsidRPr="00C95135">
        <w:rPr>
          <w:b/>
          <w:sz w:val="18"/>
          <w:highlight w:val="yellow"/>
          <w:lang w:val="en-US" w:eastAsia="en-US" w:bidi="en-US"/>
        </w:rPr>
        <w:t>**PLEASE NOTE, DUE TO COVID-19 SIGNING IN AT THE PODIUM HAS BEEN DISCONTINUED AT THIS TIME.  PLEASE STATE YOUR NAME CLEARLY FOR THE RECORD</w:t>
      </w:r>
      <w:proofErr w:type="gramStart"/>
      <w:r w:rsidRPr="00C95135">
        <w:rPr>
          <w:b/>
          <w:sz w:val="18"/>
          <w:highlight w:val="yellow"/>
          <w:lang w:val="en-US" w:eastAsia="en-US" w:bidi="en-US"/>
        </w:rPr>
        <w:t>.*</w:t>
      </w:r>
      <w:proofErr w:type="gramEnd"/>
      <w:r w:rsidRPr="00C95135">
        <w:rPr>
          <w:b/>
          <w:sz w:val="18"/>
          <w:highlight w:val="yellow"/>
          <w:lang w:val="en-US" w:eastAsia="en-US" w:bidi="en-US"/>
        </w:rPr>
        <w:t>*</w:t>
      </w:r>
    </w:p>
    <w:p w:rsidR="00C93F88" w:rsidRDefault="00C93F88" w:rsidP="00C93F88">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rPr>
          <w:sz w:val="18"/>
          <w:lang w:val="en-US" w:eastAsia="en-US" w:bidi="en-US"/>
        </w:rPr>
      </w:pPr>
    </w:p>
    <w:p w:rsidR="00C93F88" w:rsidRDefault="00C93F88" w:rsidP="00C93F88">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r>
        <w:rPr>
          <w:sz w:val="18"/>
          <w:lang w:val="en-US" w:eastAsia="en-US" w:bidi="en-US"/>
        </w:rPr>
        <w:t>Public hearing items will commence no sooner than the times listed on the agenda.  Closed Session agenda items may be heard before or after scheduled public hearings, dependent upon progression of the agenda.</w:t>
      </w:r>
    </w:p>
    <w:p w:rsidR="00C93F88" w:rsidRDefault="00C93F88" w:rsidP="00C93F88">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rPr>
          <w:b/>
          <w:sz w:val="32"/>
          <w:u w:val="single"/>
          <w:lang w:val="en-US" w:eastAsia="en-US" w:bidi="en-US"/>
        </w:rPr>
      </w:pPr>
      <w:r>
        <w:rPr>
          <w:noProof/>
          <w:lang w:val="en-US" w:eastAsia="en-US"/>
        </w:rPr>
        <mc:AlternateContent>
          <mc:Choice Requires="wps">
            <w:drawing>
              <wp:anchor distT="0" distB="0" distL="114300" distR="114300" simplePos="0" relativeHeight="251659264" behindDoc="0" locked="0" layoutInCell="1" allowOverlap="1" wp14:anchorId="4BCBD1A5" wp14:editId="65367F48">
                <wp:simplePos x="0" y="0"/>
                <wp:positionH relativeFrom="column">
                  <wp:posOffset>-85725</wp:posOffset>
                </wp:positionH>
                <wp:positionV relativeFrom="paragraph">
                  <wp:posOffset>238125</wp:posOffset>
                </wp:positionV>
                <wp:extent cx="6705600" cy="237172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2371725"/>
                        </a:xfrm>
                        <a:prstGeom prst="rect">
                          <a:avLst/>
                        </a:prstGeom>
                        <a:noFill/>
                        <a:ln w="19050" cmpd="sng">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3820F" id="Rectangle 2" o:spid="_x0000_s1026" style="position:absolute;margin-left:-6.75pt;margin-top:18.75pt;width:528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" filled="f" strokeweight="1.5pt"/>
            </w:pict>
          </mc:Fallback>
        </mc:AlternateContent>
      </w:r>
    </w:p>
    <w:p w:rsidR="00C93F88" w:rsidRDefault="00C93F88" w:rsidP="00C93F88">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pPr>
      <w:r>
        <w:t xml:space="preserve">DUE TO THE GOVERNOR’S EXECUTIVE ORDER N-25-20, THE </w:t>
      </w:r>
      <w:r>
        <w:rPr>
          <w:lang w:val="en-US"/>
        </w:rPr>
        <w:t>AMADOR COUNTY BOARD OF SUPERVISORS</w:t>
      </w:r>
      <w:r>
        <w:t xml:space="preserve"> WILL BE CONDUCTING ITS MEETING VIA TELECONFERENCE</w:t>
      </w:r>
      <w:r>
        <w:rPr>
          <w:lang w:val="en-US"/>
        </w:rPr>
        <w:t xml:space="preserve">. WHILE THIS MEETING WILL STILL BE CONDUCTED IN-PERSON AT 810 COURT STREET, </w:t>
      </w:r>
      <w:r>
        <w:t xml:space="preserve">WE </w:t>
      </w:r>
      <w:r w:rsidRPr="00A02E61">
        <w:rPr>
          <w:b/>
        </w:rPr>
        <w:t xml:space="preserve">STRONGLY ENCOURAGE THE PUBLIC TO </w:t>
      </w:r>
      <w:r w:rsidRPr="00A02E61">
        <w:rPr>
          <w:b/>
          <w:lang w:val="en-US"/>
        </w:rPr>
        <w:t>PARTICIPATE FROM HOME</w:t>
      </w:r>
      <w:r>
        <w:rPr>
          <w:lang w:val="en-US"/>
        </w:rPr>
        <w:t xml:space="preserve"> BY </w:t>
      </w:r>
      <w:r>
        <w:t>CALL</w:t>
      </w:r>
      <w:r>
        <w:rPr>
          <w:lang w:val="en-US"/>
        </w:rPr>
        <w:t>ING</w:t>
      </w:r>
      <w:r>
        <w:t xml:space="preserve"> IN USING THE FOLLOWING NUMBER:</w:t>
      </w:r>
    </w:p>
    <w:p w:rsidR="00C93F88" w:rsidRPr="00A02E61" w:rsidRDefault="00C93F88" w:rsidP="00C93F88">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lang w:val="en-US"/>
        </w:rPr>
      </w:pPr>
      <w:r>
        <w:t>+1-66</w:t>
      </w:r>
      <w:r>
        <w:rPr>
          <w:lang w:val="en-US"/>
        </w:rPr>
        <w:t>9</w:t>
      </w:r>
      <w:r>
        <w:t>-900-6833</w:t>
      </w:r>
      <w:r>
        <w:rPr>
          <w:lang w:val="en-US"/>
        </w:rPr>
        <w:t xml:space="preserve"> (alternate phone numbers listed on amadorgov.org)</w:t>
      </w:r>
    </w:p>
    <w:p w:rsidR="00C93F88" w:rsidRDefault="00C93F88" w:rsidP="00C93F88">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lang w:val="en-US"/>
        </w:rPr>
      </w:pPr>
      <w:r>
        <w:rPr>
          <w:lang w:val="en-US"/>
        </w:rPr>
        <w:t>Access Code: 758 573 6084#</w:t>
      </w:r>
    </w:p>
    <w:p w:rsidR="00C93F88" w:rsidRDefault="00C93F88" w:rsidP="00C93F88">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Helvetica" w:hAnsi="Helvetica" w:cs="Helvetica"/>
          <w:color w:val="232333"/>
          <w:sz w:val="21"/>
          <w:szCs w:val="21"/>
          <w:shd w:val="clear" w:color="auto" w:fill="FFFFFF"/>
        </w:rPr>
      </w:pPr>
      <w:r>
        <w:rPr>
          <w:lang w:val="en-US"/>
        </w:rPr>
        <w:t>YOU MAY ALSO VIEW AND PARTICIPATE IN THE MEETING USING THIS LINK</w:t>
      </w:r>
      <w:proofErr w:type="gramStart"/>
      <w:r>
        <w:rPr>
          <w:lang w:val="en-US"/>
        </w:rPr>
        <w:t>:</w:t>
      </w:r>
      <w:proofErr w:type="gramEnd"/>
      <w:r>
        <w:br/>
      </w:r>
      <w:hyperlink r:id="rId6" w:history="1">
        <w:r w:rsidRPr="008137D1">
          <w:rPr>
            <w:rStyle w:val="Hyperlink"/>
            <w:shd w:val="clear" w:color="auto" w:fill="FFFFFF"/>
          </w:rPr>
          <w:t>https://zoom.us/j/7585736084</w:t>
        </w:r>
      </w:hyperlink>
    </w:p>
    <w:p w:rsidR="00C93F88" w:rsidRDefault="00C93F88" w:rsidP="00C93F88">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lang w:val="en-US"/>
        </w:rPr>
      </w:pPr>
    </w:p>
    <w:p w:rsidR="00C93F88" w:rsidRPr="00932732" w:rsidRDefault="00C93F88" w:rsidP="00C93F88">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lang w:val="en-US"/>
        </w:rPr>
      </w:pPr>
      <w:r>
        <w:t xml:space="preserve">The </w:t>
      </w:r>
      <w:r>
        <w:rPr>
          <w:lang w:val="en-US"/>
        </w:rPr>
        <w:t>Chairman</w:t>
      </w:r>
      <w:r>
        <w:t xml:space="preserve"> will call the meeting to order and after </w:t>
      </w:r>
      <w:r>
        <w:rPr>
          <w:lang w:val="en-US"/>
        </w:rPr>
        <w:t>Board</w:t>
      </w:r>
      <w:r>
        <w:t xml:space="preserve"> input, will invite the public to comment via phone</w:t>
      </w:r>
      <w:r>
        <w:rPr>
          <w:lang w:val="en-US"/>
        </w:rPr>
        <w:t>/online</w:t>
      </w:r>
      <w:r>
        <w:t xml:space="preserve"> to receive public comment. </w:t>
      </w:r>
    </w:p>
    <w:p w:rsidR="00C93F88" w:rsidRDefault="00C93F88" w:rsidP="00C93F88">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pPr>
    </w:p>
    <w:p w:rsidR="00C93F88" w:rsidRDefault="00C93F88" w:rsidP="00C93F88">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32"/>
          <w:lang w:val="en-US" w:eastAsia="en-US" w:bidi="en-US"/>
        </w:rPr>
      </w:pPr>
    </w:p>
    <w:p w:rsidR="00E70FC6" w:rsidRDefault="00E70FC6">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rPr>
          <w:b/>
          <w:sz w:val="32"/>
          <w:u w:val="single"/>
          <w:lang w:val="en-US" w:eastAsia="en-US" w:bidi="en-US"/>
        </w:rPr>
      </w:pPr>
    </w:p>
    <w:p w:rsidR="00E70FC6" w:rsidRDefault="00DA32B0">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b/>
          <w:sz w:val="28"/>
          <w:lang w:val="en-US" w:eastAsia="en-US" w:bidi="en-US"/>
        </w:rPr>
      </w:pPr>
      <w:r>
        <w:rPr>
          <w:b/>
          <w:sz w:val="28"/>
          <w:lang w:val="en-US" w:eastAsia="en-US" w:bidi="en-US"/>
        </w:rPr>
        <w:t>REGULAR MEETING AGENDA</w:t>
      </w:r>
    </w:p>
    <w:p w:rsidR="00E70FC6" w:rsidRDefault="00DA32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lang w:val="en-US" w:eastAsia="en-US" w:bidi="en-US"/>
        </w:rPr>
      </w:pPr>
      <w:r>
        <w:rPr>
          <w:b/>
          <w:lang w:val="en-US" w:eastAsia="en-US" w:bidi="en-US"/>
        </w:rPr>
        <w:t xml:space="preserve">DATE: </w:t>
      </w:r>
      <w:r>
        <w:rPr>
          <w:b/>
          <w:sz w:val="28"/>
          <w:lang w:val="en-US" w:eastAsia="en-US" w:bidi="en-US"/>
        </w:rPr>
        <w:tab/>
      </w:r>
      <w:r>
        <w:rPr>
          <w:b/>
          <w:sz w:val="28"/>
          <w:lang w:val="en-US" w:eastAsia="en-US" w:bidi="en-US"/>
        </w:rPr>
        <w:tab/>
      </w:r>
      <w:r>
        <w:rPr>
          <w:color w:val="000000"/>
          <w:lang w:val="en-US" w:eastAsia="en-US" w:bidi="en-US"/>
        </w:rPr>
        <w:t>Tuesday, March 09, 2021</w:t>
      </w:r>
    </w:p>
    <w:p w:rsidR="00E70FC6" w:rsidRDefault="00DA32B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lang w:val="en-US" w:eastAsia="en-US" w:bidi="en-US"/>
        </w:rPr>
      </w:pPr>
      <w:r>
        <w:rPr>
          <w:b/>
          <w:color w:val="000000"/>
          <w:lang w:val="en-US" w:eastAsia="en-US" w:bidi="en-US"/>
        </w:rPr>
        <w:t>TIME:</w:t>
      </w:r>
      <w:r>
        <w:rPr>
          <w:color w:val="000000"/>
          <w:lang w:val="en-US" w:eastAsia="en-US" w:bidi="en-US"/>
        </w:rPr>
        <w:t xml:space="preserve"> </w:t>
      </w:r>
      <w:r>
        <w:rPr>
          <w:color w:val="000000"/>
          <w:lang w:val="en-US" w:eastAsia="en-US" w:bidi="en-US"/>
        </w:rPr>
        <w:tab/>
      </w:r>
      <w:r>
        <w:rPr>
          <w:color w:val="000000"/>
          <w:lang w:val="en-US" w:eastAsia="en-US" w:bidi="en-US"/>
        </w:rPr>
        <w:tab/>
      </w:r>
      <w:r>
        <w:rPr>
          <w:lang w:val="en-US" w:eastAsia="en-US" w:bidi="en-US"/>
        </w:rPr>
        <w:t>9:00 AM</w:t>
      </w:r>
    </w:p>
    <w:tbl>
      <w:tblPr>
        <w:tblW w:w="0" w:type="auto"/>
        <w:tblLayout w:type="fixed"/>
        <w:tblCellMar>
          <w:left w:w="0" w:type="dxa"/>
          <w:right w:w="0" w:type="dxa"/>
        </w:tblCellMar>
        <w:tblLook w:val="0000" w:firstRow="0" w:lastRow="0" w:firstColumn="0" w:lastColumn="0" w:noHBand="0" w:noVBand="0"/>
      </w:tblPr>
      <w:tblGrid>
        <w:gridCol w:w="2264"/>
        <w:gridCol w:w="8046"/>
      </w:tblGrid>
      <w:tr w:rsidR="00E70FC6">
        <w:tc>
          <w:tcPr>
            <w:tcW w:w="2264" w:type="dxa"/>
            <w:shd w:val="clear" w:color="auto" w:fill="FFFFFF"/>
          </w:tcPr>
          <w:p w:rsidR="00E70FC6" w:rsidRDefault="00DA32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u w:val="single"/>
                <w:lang w:val="en-US" w:eastAsia="en-US" w:bidi="en-US"/>
              </w:rPr>
            </w:pPr>
            <w:r>
              <w:rPr>
                <w:b/>
                <w:lang w:val="en-US" w:eastAsia="en-US" w:bidi="en-US"/>
              </w:rPr>
              <w:t>LOCATION:</w:t>
            </w:r>
          </w:p>
        </w:tc>
        <w:tc>
          <w:tcPr>
            <w:tcW w:w="8046" w:type="dxa"/>
            <w:shd w:val="clear" w:color="auto" w:fill="auto"/>
          </w:tcPr>
          <w:p w:rsidR="00E70FC6" w:rsidRDefault="00DA32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lang w:val="en-US" w:eastAsia="en-US" w:bidi="en-US"/>
              </w:rPr>
            </w:pPr>
            <w:r>
              <w:rPr>
                <w:lang w:val="en-US" w:eastAsia="en-US" w:bidi="en-US"/>
              </w:rPr>
              <w:t xml:space="preserve">COUNTY ADMINISTRATION CENTER </w:t>
            </w:r>
          </w:p>
          <w:p w:rsidR="00E70FC6" w:rsidRDefault="00DA32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lang w:val="en-US" w:eastAsia="en-US" w:bidi="en-US"/>
              </w:rPr>
            </w:pPr>
            <w:r>
              <w:rPr>
                <w:lang w:val="en-US" w:eastAsia="en-US" w:bidi="en-US"/>
              </w:rPr>
              <w:t>BOARD OF SUPERVISORS CHAMBERS</w:t>
            </w:r>
          </w:p>
          <w:p w:rsidR="00E70FC6" w:rsidRDefault="00DA32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lang w:val="en-US" w:eastAsia="en-US" w:bidi="en-US"/>
              </w:rPr>
            </w:pPr>
            <w:r>
              <w:rPr>
                <w:lang w:val="en-US" w:eastAsia="en-US" w:bidi="en-US"/>
              </w:rPr>
              <w:t>810 Court Street</w:t>
            </w:r>
          </w:p>
          <w:p w:rsidR="00E70FC6" w:rsidRDefault="00DA32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lang w:val="en-US" w:eastAsia="en-US" w:bidi="en-US"/>
              </w:rPr>
            </w:pPr>
            <w:r>
              <w:rPr>
                <w:lang w:val="en-US" w:eastAsia="en-US" w:bidi="en-US"/>
              </w:rPr>
              <w:t>Jackson, CA 95642</w:t>
            </w:r>
          </w:p>
        </w:tc>
      </w:tr>
    </w:tbl>
    <w:p w:rsidR="00E70FC6" w:rsidRDefault="00E70F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u w:val="single"/>
          <w:lang w:val="en-US" w:eastAsia="en-US" w:bidi="en-US"/>
        </w:rPr>
      </w:pPr>
    </w:p>
    <w:p w:rsidR="00E70FC6" w:rsidRDefault="00E70F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color w:val="333333"/>
          <w:u w:val="single"/>
          <w:lang w:val="en-US" w:eastAsia="en-US" w:bidi="en-US"/>
        </w:rPr>
      </w:pPr>
    </w:p>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 xml:space="preserve">CLOSED </w:t>
      </w:r>
      <w:proofErr w:type="gramStart"/>
      <w:r>
        <w:rPr>
          <w:b/>
          <w:color w:val="333333"/>
          <w:lang w:val="en-US" w:eastAsia="en-US" w:bidi="en-US"/>
        </w:rPr>
        <w:t>SESSION  *</w:t>
      </w:r>
      <w:proofErr w:type="gramEnd"/>
      <w:r>
        <w:rPr>
          <w:b/>
          <w:color w:val="333333"/>
          <w:lang w:val="en-US" w:eastAsia="en-US" w:bidi="en-US"/>
        </w:rPr>
        <w:t>*8:30 A.M.**</w:t>
      </w:r>
      <w:r>
        <w:rPr>
          <w:color w:val="333333"/>
          <w:lang w:val="en-US" w:eastAsia="en-US" w:bidi="en-US"/>
        </w:rPr>
        <w:t xml:space="preserve"> may be called for labor negotiations (pursuant to Government Code §54957.6), personnel matters (pursuant to Government Code §54957), real estate negotiations/acquisitions </w:t>
      </w:r>
      <w:r>
        <w:rPr>
          <w:color w:val="333333"/>
          <w:lang w:val="en-US" w:eastAsia="en-US" w:bidi="en-US"/>
        </w:rPr>
        <w:lastRenderedPageBreak/>
        <w:t>(pursuant to Government Code §54956.8), and/or pending or potential litigation (pursuant to Government Code §54956.9).</w:t>
      </w:r>
    </w:p>
    <w:p w:rsidR="00E70FC6" w:rsidRDefault="00E70FC6">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1.</w:t>
      </w:r>
      <w:r>
        <w:rPr>
          <w:b/>
          <w:color w:val="333333"/>
          <w:lang w:val="en-US" w:eastAsia="en-US" w:bidi="en-US"/>
        </w:rPr>
        <w:tab/>
        <w:t>CONFERENCE WITH REAL PROPERTY NEGOTIATORS:</w:t>
      </w:r>
      <w:r>
        <w:rPr>
          <w:color w:val="333333"/>
          <w:lang w:val="en-US" w:eastAsia="en-US" w:bidi="en-US"/>
        </w:rPr>
        <w:t xml:space="preserve"> County Negotiators: Charles T. </w:t>
      </w:r>
      <w:proofErr w:type="spellStart"/>
      <w:r>
        <w:rPr>
          <w:color w:val="333333"/>
          <w:lang w:val="en-US" w:eastAsia="en-US" w:bidi="en-US"/>
        </w:rPr>
        <w:t>Iley</w:t>
      </w:r>
      <w:proofErr w:type="spellEnd"/>
      <w:r>
        <w:rPr>
          <w:color w:val="333333"/>
          <w:lang w:val="en-US" w:eastAsia="en-US" w:bidi="en-US"/>
        </w:rPr>
        <w:t>, County Administrative Officer; Jon Hopkins, General Services Director</w:t>
      </w:r>
    </w:p>
    <w:tbl>
      <w:tblPr>
        <w:tblW w:w="0" w:type="auto"/>
        <w:tblInd w:w="644" w:type="dxa"/>
        <w:tblBorders>
          <w:top w:val="single" w:sz="12" w:space="0" w:color="FFFFFF"/>
          <w:left w:val="single" w:sz="12" w:space="0" w:color="FFFFFF"/>
          <w:bottom w:val="single" w:sz="12" w:space="0" w:color="FFFFFF"/>
          <w:right w:val="single" w:sz="12" w:space="0" w:color="FFFFFF"/>
          <w:insideV w:val="single" w:sz="12" w:space="0" w:color="FFFFFF"/>
        </w:tblBorders>
        <w:tblLayout w:type="fixed"/>
        <w:tblCellMar>
          <w:top w:w="115" w:type="dxa"/>
          <w:left w:w="30" w:type="dxa"/>
          <w:right w:w="30" w:type="dxa"/>
        </w:tblCellMar>
        <w:tblLook w:val="0000" w:firstRow="0" w:lastRow="0" w:firstColumn="0" w:lastColumn="0" w:noHBand="0" w:noVBand="0"/>
      </w:tblPr>
      <w:tblGrid>
        <w:gridCol w:w="585"/>
        <w:gridCol w:w="9111"/>
      </w:tblGrid>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1.a.</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COUNTY NEGOTIATORS: Chuck </w:t>
            </w:r>
            <w:proofErr w:type="spellStart"/>
            <w:r>
              <w:rPr>
                <w:color w:val="333333"/>
                <w:lang w:val="en-US" w:eastAsia="en-US" w:bidi="en-US"/>
              </w:rPr>
              <w:t>Iley</w:t>
            </w:r>
            <w:proofErr w:type="spellEnd"/>
            <w:r>
              <w:rPr>
                <w:color w:val="333333"/>
                <w:lang w:val="en-US" w:eastAsia="en-US" w:bidi="en-US"/>
              </w:rPr>
              <w:t xml:space="preserve"> &amp; Jon Hopkins</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PROPERTY: APN 044-010-116-000 (.5 +/- Acres) Portion of Airport Property</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NEGOTIATING PARTIES: FAA</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UNDER NEGOTIATION: Terms and Conditions to Consider Non-Aeronautical use for 20 years.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Discussion and possible action</w:t>
            </w:r>
          </w:p>
          <w:p w:rsidR="00E70FC6" w:rsidRDefault="00E70FC6">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p>
        </w:tc>
      </w:tr>
    </w:tbl>
    <w:p w:rsidR="00E70FC6" w:rsidRDefault="00E70FC6">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2.</w:t>
      </w:r>
      <w:r>
        <w:rPr>
          <w:b/>
          <w:color w:val="333333"/>
          <w:lang w:val="en-US" w:eastAsia="en-US" w:bidi="en-US"/>
        </w:rPr>
        <w:tab/>
        <w:t xml:space="preserve">CONFERENCE WITH LABOR NEGOTIATORS: </w:t>
      </w:r>
      <w:r>
        <w:rPr>
          <w:color w:val="333333"/>
          <w:lang w:val="en-US" w:eastAsia="en-US" w:bidi="en-US"/>
        </w:rPr>
        <w:t xml:space="preserve"> Pursuant to Government Code Section 54957.6.</w:t>
      </w:r>
    </w:p>
    <w:p w:rsidR="00E70FC6" w:rsidRDefault="00E70FC6">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p>
    <w:p w:rsidR="00E70FC6" w:rsidRDefault="00E70FC6">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p>
    <w:tbl>
      <w:tblPr>
        <w:tblW w:w="0" w:type="auto"/>
        <w:tblInd w:w="644" w:type="dxa"/>
        <w:tblBorders>
          <w:top w:val="single" w:sz="12" w:space="0" w:color="FFFFFF"/>
          <w:left w:val="single" w:sz="12" w:space="0" w:color="FFFFFF"/>
          <w:bottom w:val="single" w:sz="12" w:space="0" w:color="FFFFFF"/>
          <w:right w:val="single" w:sz="12" w:space="0" w:color="FFFFFF"/>
          <w:insideV w:val="single" w:sz="12" w:space="0" w:color="FFFFFF"/>
        </w:tblBorders>
        <w:tblLayout w:type="fixed"/>
        <w:tblCellMar>
          <w:top w:w="115" w:type="dxa"/>
          <w:left w:w="30" w:type="dxa"/>
          <w:right w:w="30" w:type="dxa"/>
        </w:tblCellMar>
        <w:tblLook w:val="0000" w:firstRow="0" w:lastRow="0" w:firstColumn="0" w:lastColumn="0" w:noHBand="0" w:noVBand="0"/>
      </w:tblPr>
      <w:tblGrid>
        <w:gridCol w:w="585"/>
        <w:gridCol w:w="9111"/>
      </w:tblGrid>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2.a.</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County Negotiators:  Greg </w:t>
            </w:r>
            <w:proofErr w:type="spellStart"/>
            <w:r>
              <w:rPr>
                <w:color w:val="333333"/>
                <w:lang w:val="en-US" w:eastAsia="en-US" w:bidi="en-US"/>
              </w:rPr>
              <w:t>Gillott</w:t>
            </w:r>
            <w:proofErr w:type="spellEnd"/>
            <w:r>
              <w:rPr>
                <w:color w:val="333333"/>
                <w:lang w:val="en-US" w:eastAsia="en-US" w:bidi="en-US"/>
              </w:rPr>
              <w:t xml:space="preserve">, County Counsel, Chuck </w:t>
            </w:r>
            <w:proofErr w:type="spellStart"/>
            <w:r>
              <w:rPr>
                <w:color w:val="333333"/>
                <w:lang w:val="en-US" w:eastAsia="en-US" w:bidi="en-US"/>
              </w:rPr>
              <w:t>Iley</w:t>
            </w:r>
            <w:proofErr w:type="spellEnd"/>
            <w:r>
              <w:rPr>
                <w:color w:val="333333"/>
                <w:lang w:val="en-US" w:eastAsia="en-US" w:bidi="en-US"/>
              </w:rPr>
              <w:t xml:space="preserve">, County Administrative Officer, Lisa </w:t>
            </w:r>
            <w:proofErr w:type="spellStart"/>
            <w:r>
              <w:rPr>
                <w:color w:val="333333"/>
                <w:lang w:val="en-US" w:eastAsia="en-US" w:bidi="en-US"/>
              </w:rPr>
              <w:t>Gaebe</w:t>
            </w:r>
            <w:proofErr w:type="spellEnd"/>
            <w:r>
              <w:rPr>
                <w:color w:val="333333"/>
                <w:lang w:val="en-US" w:eastAsia="en-US" w:bidi="en-US"/>
              </w:rPr>
              <w:t>, Human Resources Director</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Employee Organization:  All Units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Discussion and possible action.</w:t>
            </w:r>
          </w:p>
          <w:p w:rsidR="00E70FC6" w:rsidRDefault="00E70FC6">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p>
        </w:tc>
      </w:tr>
    </w:tbl>
    <w:p w:rsidR="00E70FC6" w:rsidRDefault="00E70FC6">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3.</w:t>
      </w:r>
      <w:r>
        <w:rPr>
          <w:b/>
          <w:color w:val="333333"/>
          <w:lang w:val="en-US" w:eastAsia="en-US" w:bidi="en-US"/>
        </w:rPr>
        <w:tab/>
        <w:t>CONFERENCE WITH COUNTY COUNSEL: EXISTING LITIGATION</w:t>
      </w:r>
      <w:r>
        <w:rPr>
          <w:color w:val="333333"/>
          <w:lang w:val="en-US" w:eastAsia="en-US" w:bidi="en-US"/>
        </w:rPr>
        <w:t xml:space="preserve"> - {Government Code</w:t>
      </w:r>
    </w:p>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54956.9(d)</w:t>
      </w:r>
    </w:p>
    <w:p w:rsidR="00E70FC6" w:rsidRDefault="00E70FC6">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p>
    <w:p w:rsidR="00E70FC6" w:rsidRDefault="00E70FC6">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p>
    <w:tbl>
      <w:tblPr>
        <w:tblW w:w="0" w:type="auto"/>
        <w:tblInd w:w="644" w:type="dxa"/>
        <w:tblBorders>
          <w:top w:val="single" w:sz="12" w:space="0" w:color="FFFFFF"/>
          <w:left w:val="single" w:sz="12" w:space="0" w:color="FFFFFF"/>
          <w:bottom w:val="single" w:sz="12" w:space="0" w:color="FFFFFF"/>
          <w:right w:val="single" w:sz="12" w:space="0" w:color="FFFFFF"/>
          <w:insideV w:val="single" w:sz="12" w:space="0" w:color="FFFFFF"/>
        </w:tblBorders>
        <w:tblLayout w:type="fixed"/>
        <w:tblCellMar>
          <w:top w:w="115" w:type="dxa"/>
          <w:left w:w="30" w:type="dxa"/>
          <w:right w:w="30" w:type="dxa"/>
        </w:tblCellMar>
        <w:tblLook w:val="0000" w:firstRow="0" w:lastRow="0" w:firstColumn="0" w:lastColumn="0" w:noHBand="0" w:noVBand="0"/>
      </w:tblPr>
      <w:tblGrid>
        <w:gridCol w:w="585"/>
        <w:gridCol w:w="9111"/>
      </w:tblGrid>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3.a.</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Conference with Legal Counsel:  Existing Litigation [Government code 54956.9(d)(1)]</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In re Conservatorship of Nancy Hatch</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Amador County Superior Court Case No. 05-PR-0590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Discussion and possible action.</w:t>
            </w:r>
          </w:p>
          <w:p w:rsidR="00E70FC6" w:rsidRDefault="00E70FC6">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p>
        </w:tc>
      </w:tr>
    </w:tbl>
    <w:p w:rsidR="00E70FC6" w:rsidRDefault="00E70FC6">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4.</w:t>
      </w:r>
      <w:r>
        <w:rPr>
          <w:b/>
          <w:color w:val="333333"/>
          <w:lang w:val="en-US" w:eastAsia="en-US" w:bidi="en-US"/>
        </w:rPr>
        <w:tab/>
        <w:t>CONFIDENTIAL MINUTES:</w:t>
      </w:r>
      <w:r>
        <w:rPr>
          <w:color w:val="333333"/>
          <w:lang w:val="en-US" w:eastAsia="en-US" w:bidi="en-US"/>
        </w:rPr>
        <w:t xml:space="preserve"> </w:t>
      </w:r>
    </w:p>
    <w:tbl>
      <w:tblPr>
        <w:tblW w:w="0" w:type="auto"/>
        <w:tblInd w:w="644" w:type="dxa"/>
        <w:tblBorders>
          <w:top w:val="single" w:sz="12" w:space="0" w:color="FFFFFF"/>
          <w:left w:val="single" w:sz="12" w:space="0" w:color="FFFFFF"/>
          <w:bottom w:val="single" w:sz="12" w:space="0" w:color="FFFFFF"/>
          <w:right w:val="single" w:sz="12" w:space="0" w:color="FFFFFF"/>
          <w:insideV w:val="single" w:sz="12" w:space="0" w:color="FFFFFF"/>
        </w:tblBorders>
        <w:tblLayout w:type="fixed"/>
        <w:tblCellMar>
          <w:top w:w="115" w:type="dxa"/>
          <w:left w:w="30" w:type="dxa"/>
          <w:right w:w="30" w:type="dxa"/>
        </w:tblCellMar>
        <w:tblLook w:val="0000" w:firstRow="0" w:lastRow="0" w:firstColumn="0" w:lastColumn="0" w:noHBand="0" w:noVBand="0"/>
      </w:tblPr>
      <w:tblGrid>
        <w:gridCol w:w="585"/>
        <w:gridCol w:w="9111"/>
      </w:tblGrid>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4.a.</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Confidential Minutes:  Review and possible approval of the February 23, 2021 Confidential Minutes.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Approval</w:t>
            </w:r>
          </w:p>
          <w:p w:rsidR="00E70FC6" w:rsidRDefault="00E70FC6">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p>
        </w:tc>
      </w:tr>
    </w:tbl>
    <w:p w:rsidR="00E70FC6" w:rsidRDefault="00E70FC6">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 xml:space="preserve">REGULAR </w:t>
      </w:r>
      <w:proofErr w:type="gramStart"/>
      <w:r>
        <w:rPr>
          <w:b/>
          <w:color w:val="333333"/>
          <w:lang w:val="en-US" w:eastAsia="en-US" w:bidi="en-US"/>
        </w:rPr>
        <w:t>SESSION  *</w:t>
      </w:r>
      <w:proofErr w:type="gramEnd"/>
      <w:r>
        <w:rPr>
          <w:b/>
          <w:color w:val="333333"/>
          <w:lang w:val="en-US" w:eastAsia="en-US" w:bidi="en-US"/>
        </w:rPr>
        <w:t>*9:00 A.M.**</w:t>
      </w:r>
      <w:r>
        <w:rPr>
          <w:color w:val="333333"/>
          <w:lang w:val="en-US" w:eastAsia="en-US" w:bidi="en-US"/>
        </w:rPr>
        <w:t xml:space="preserve"> </w:t>
      </w:r>
    </w:p>
    <w:p w:rsidR="00E70FC6" w:rsidRDefault="00E70FC6">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PLEDGE OF ALLEGIANCE:</w:t>
      </w:r>
      <w:r>
        <w:rPr>
          <w:color w:val="333333"/>
          <w:lang w:val="en-US" w:eastAsia="en-US" w:bidi="en-US"/>
        </w:rPr>
        <w:t xml:space="preserve"> </w:t>
      </w:r>
    </w:p>
    <w:p w:rsidR="00E70FC6" w:rsidRDefault="00E70FC6">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PUBLIC MATTERS NOT ON THE AGENDA:</w:t>
      </w:r>
      <w:r>
        <w:rPr>
          <w:color w:val="333333"/>
          <w:lang w:val="en-US" w:eastAsia="en-US" w:bidi="en-US"/>
        </w:rPr>
        <w:t xml:space="preserve"> Discussion items only, no action to be taken. Any person may address the Board at this time upon any subject within the jurisdiction of the Amador County Board of Supervisors; however, any matter that requires action may be referred to staff and/or Committee </w:t>
      </w:r>
      <w:r>
        <w:rPr>
          <w:color w:val="333333"/>
          <w:lang w:val="en-US" w:eastAsia="en-US" w:bidi="en-US"/>
        </w:rPr>
        <w:lastRenderedPageBreak/>
        <w:t>for a report and recommendation for possible action at a subsequent Board meeting.  Please note - there is a three (3) minute limit per person.</w:t>
      </w:r>
    </w:p>
    <w:p w:rsidR="00E70FC6" w:rsidRDefault="00E70FC6">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APPROVAL OF AGENDA:</w:t>
      </w:r>
      <w:r>
        <w:rPr>
          <w:color w:val="333333"/>
          <w:lang w:val="en-US" w:eastAsia="en-US" w:bidi="en-US"/>
        </w:rPr>
        <w:t xml:space="preserve"> Approval of agenda for this date; any and all off-agenda items must be approved by the Board (pursuant to §54954.2 of the Government Code.)</w:t>
      </w:r>
    </w:p>
    <w:p w:rsidR="00E70FC6" w:rsidRDefault="00E70FC6">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 xml:space="preserve">APPROVAL OF ITEMS ON THE CONSENT AGENDA:  </w:t>
      </w:r>
      <w:r>
        <w:rPr>
          <w:color w:val="333333"/>
          <w:lang w:val="en-US" w:eastAsia="en-US" w:bidi="en-US"/>
        </w:rPr>
        <w:t xml:space="preserve"> Items listed on the consent agenda (#8) are considered routine and may be enacted by one motion.  Any item may be removed for discussion and possible action, and made a part of the regular agenda at the request of a Board member(s).</w:t>
      </w:r>
    </w:p>
    <w:p w:rsidR="00E70FC6" w:rsidRDefault="00E70FC6">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5.</w:t>
      </w:r>
      <w:r>
        <w:rPr>
          <w:b/>
          <w:color w:val="333333"/>
          <w:lang w:val="en-US" w:eastAsia="en-US" w:bidi="en-US"/>
        </w:rPr>
        <w:tab/>
        <w:t>REGULAR AGENDA:</w:t>
      </w:r>
      <w:r>
        <w:rPr>
          <w:color w:val="333333"/>
          <w:lang w:val="en-US" w:eastAsia="en-US" w:bidi="en-US"/>
        </w:rPr>
        <w:t xml:space="preserve"> </w:t>
      </w:r>
    </w:p>
    <w:tbl>
      <w:tblPr>
        <w:tblW w:w="0" w:type="auto"/>
        <w:tblInd w:w="64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115" w:type="dxa"/>
          <w:left w:w="30" w:type="dxa"/>
          <w:right w:w="30" w:type="dxa"/>
        </w:tblCellMar>
        <w:tblLook w:val="0000" w:firstRow="0" w:lastRow="0" w:firstColumn="0" w:lastColumn="0" w:noHBand="0" w:noVBand="0"/>
      </w:tblPr>
      <w:tblGrid>
        <w:gridCol w:w="585"/>
        <w:gridCol w:w="9111"/>
      </w:tblGrid>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5.a.</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Update by the Amador County Health Officer, Dr. Rita Kerr on the COVID-19 situation in Amador County.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Direction to staff as desired, if any.</w:t>
            </w:r>
          </w:p>
          <w:p w:rsidR="00E70FC6" w:rsidRDefault="00E70FC6">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p>
        </w:tc>
      </w:tr>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5.b.</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Discussion and possible action relative to the appointment of a Sheriff to replace the Sheriff Martin Ryan, who will retire effective April 3, 2021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Pleasure of the Board.</w:t>
            </w:r>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7" w:history="1">
              <w:r w:rsidR="00DA32B0">
                <w:rPr>
                  <w:color w:val="0000FF"/>
                  <w:lang w:val="en-US" w:eastAsia="en-US" w:bidi="en-US"/>
                </w:rPr>
                <w:t>Sheriff Martin Ryan retirement letter</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8" w:history="1">
              <w:r w:rsidR="00DA32B0">
                <w:rPr>
                  <w:color w:val="0000FF"/>
                  <w:lang w:val="en-US" w:eastAsia="en-US" w:bidi="en-US"/>
                </w:rPr>
                <w:t>Gary Redman  Resume and Bio.pdf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9" w:history="1">
              <w:r w:rsidR="00DA32B0">
                <w:rPr>
                  <w:color w:val="0000FF"/>
                  <w:lang w:val="en-US" w:eastAsia="en-US" w:bidi="en-US"/>
                </w:rPr>
                <w:t xml:space="preserve">Ryan </w:t>
              </w:r>
              <w:proofErr w:type="spellStart"/>
              <w:r w:rsidR="00DA32B0">
                <w:rPr>
                  <w:color w:val="0000FF"/>
                  <w:lang w:val="en-US" w:eastAsia="en-US" w:bidi="en-US"/>
                </w:rPr>
                <w:t>Gillaspie</w:t>
              </w:r>
              <w:proofErr w:type="spellEnd"/>
              <w:r w:rsidR="00DA32B0">
                <w:rPr>
                  <w:color w:val="0000FF"/>
                  <w:lang w:val="en-US" w:eastAsia="en-US" w:bidi="en-US"/>
                </w:rPr>
                <w:t xml:space="preserve"> Resume and Cover Letter.pdf</w:t>
              </w:r>
            </w:hyperlink>
          </w:p>
        </w:tc>
      </w:tr>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5.c.</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Discussion and possible action relative to a request from staff relative to Whole Person Care funding from the State.  Staff is recommending that the County accept the funding from the state and proceed with the RFP process for to secure a contractor to perform the work.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Approve request as presented</w:t>
            </w:r>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0" w:history="1">
              <w:r w:rsidR="00DA32B0">
                <w:rPr>
                  <w:color w:val="0000FF"/>
                  <w:lang w:val="en-US" w:eastAsia="en-US" w:bidi="en-US"/>
                </w:rPr>
                <w:t>BOS Memo 02.17.21 for 03.09.21 Regular Agenda.docx</w:t>
              </w:r>
            </w:hyperlink>
          </w:p>
        </w:tc>
      </w:tr>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5.d.</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Discussion and possible action relative to an update by the CAO and the Budget Director on the status of the current year budget and predictions going forward into 2021/2022.  Further discussion about the budget schedule going forward.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Direction to staff as desired.</w:t>
            </w:r>
          </w:p>
          <w:p w:rsidR="00E70FC6" w:rsidRDefault="00E70FC6">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p>
        </w:tc>
      </w:tr>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5.e.</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Request from the City of Jackson for funding to assist in the City's outreach program to the homeless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Direction to staff as desired.</w:t>
            </w:r>
          </w:p>
          <w:p w:rsidR="00E70FC6" w:rsidRDefault="00E70FC6">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p>
        </w:tc>
      </w:tr>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5.f.</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Building Department:  Discussion and possible action relative to an amendment to the Building Department Fee Schedule to include a $40.00 technology fee to be collected with each permit to maintain and upgrade software for the Building and Planning Departments.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Pleasure of the Board</w:t>
            </w:r>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1" w:history="1">
              <w:proofErr w:type="spellStart"/>
              <w:r w:rsidR="00DA32B0">
                <w:rPr>
                  <w:color w:val="0000FF"/>
                  <w:lang w:val="en-US" w:eastAsia="en-US" w:bidi="en-US"/>
                </w:rPr>
                <w:t>Bldg</w:t>
              </w:r>
              <w:proofErr w:type="spellEnd"/>
              <w:r w:rsidR="00DA32B0">
                <w:rPr>
                  <w:color w:val="0000FF"/>
                  <w:lang w:val="en-US" w:eastAsia="en-US" w:bidi="en-US"/>
                </w:rPr>
                <w:t xml:space="preserve"> Fee Sched_Memo.pdf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2" w:history="1">
              <w:r w:rsidR="00DA32B0">
                <w:rPr>
                  <w:color w:val="0000FF"/>
                  <w:lang w:val="en-US" w:eastAsia="en-US" w:bidi="en-US"/>
                </w:rPr>
                <w:t xml:space="preserve">Tech Fee Increase </w:t>
              </w:r>
              <w:proofErr w:type="spellStart"/>
              <w:r w:rsidR="00DA32B0">
                <w:rPr>
                  <w:color w:val="0000FF"/>
                  <w:lang w:val="en-US" w:eastAsia="en-US" w:bidi="en-US"/>
                </w:rPr>
                <w:t>Reso</w:t>
              </w:r>
              <w:proofErr w:type="spellEnd"/>
              <w:r w:rsidR="00DA32B0">
                <w:rPr>
                  <w:color w:val="0000FF"/>
                  <w:lang w:val="en-US" w:eastAsia="en-US" w:bidi="en-US"/>
                </w:rPr>
                <w:t xml:space="preserve"> (2-22-21) (1).doc</w:t>
              </w:r>
            </w:hyperlink>
          </w:p>
        </w:tc>
      </w:tr>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5.g.</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General Services Administration: Discussion regarding Community Development Block Grant Coronavirus (CDBG-CV) Funding and Program Income Activity Considerations.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Suggested Action: Discussion and possible action regarding funding requests for CDBG-CV funding and Program Income funds. 1) Ascertain the activities the Board identifies for </w:t>
            </w:r>
            <w:r>
              <w:rPr>
                <w:color w:val="333333"/>
                <w:lang w:val="en-US" w:eastAsia="en-US" w:bidi="en-US"/>
              </w:rPr>
              <w:lastRenderedPageBreak/>
              <w:t xml:space="preserve">CDBG-CV funding allocations and; 2) Authorize staff to complete the draft </w:t>
            </w:r>
            <w:proofErr w:type="spellStart"/>
            <w:r>
              <w:rPr>
                <w:color w:val="333333"/>
                <w:lang w:val="en-US" w:eastAsia="en-US" w:bidi="en-US"/>
              </w:rPr>
              <w:t>subrecipient</w:t>
            </w:r>
            <w:proofErr w:type="spellEnd"/>
            <w:r>
              <w:rPr>
                <w:color w:val="333333"/>
                <w:lang w:val="en-US" w:eastAsia="en-US" w:bidi="en-US"/>
              </w:rPr>
              <w:t>(s) agreement(s) and complete all forms necessary for the application and; 3) Approve the attached resolution.</w:t>
            </w:r>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3" w:history="1">
              <w:r w:rsidR="00DA32B0">
                <w:rPr>
                  <w:color w:val="0000FF"/>
                  <w:lang w:val="en-US" w:eastAsia="en-US" w:bidi="en-US"/>
                </w:rPr>
                <w:t>Memo CDBG-CV Funding 02.24.21.pdf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4" w:history="1">
              <w:r w:rsidR="00DA32B0">
                <w:rPr>
                  <w:color w:val="0000FF"/>
                  <w:lang w:val="en-US" w:eastAsia="en-US" w:bidi="en-US"/>
                </w:rPr>
                <w:t>Resolution CDBG Cares Act Funding 01.28.21.pdf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5" w:history="1">
              <w:r w:rsidR="00DA32B0">
                <w:rPr>
                  <w:color w:val="0000FF"/>
                  <w:lang w:val="en-US" w:eastAsia="en-US" w:bidi="en-US"/>
                </w:rPr>
                <w:t xml:space="preserve">Proof of </w:t>
              </w:r>
              <w:proofErr w:type="spellStart"/>
              <w:r w:rsidR="00DA32B0">
                <w:rPr>
                  <w:color w:val="0000FF"/>
                  <w:lang w:val="en-US" w:eastAsia="en-US" w:bidi="en-US"/>
                </w:rPr>
                <w:t>Publiction</w:t>
              </w:r>
              <w:proofErr w:type="spellEnd"/>
              <w:r w:rsidR="00DA32B0">
                <w:rPr>
                  <w:color w:val="0000FF"/>
                  <w:lang w:val="en-US" w:eastAsia="en-US" w:bidi="en-US"/>
                </w:rPr>
                <w:t xml:space="preserve"> for Citizens Participation Meeting.pdf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6" w:history="1">
              <w:r w:rsidR="00DA32B0">
                <w:rPr>
                  <w:color w:val="0000FF"/>
                  <w:lang w:val="en-US" w:eastAsia="en-US" w:bidi="en-US"/>
                </w:rPr>
                <w:t>Exhibit A - CDBG Application Questions Part 1.pdf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7" w:history="1">
              <w:r w:rsidR="00DA32B0">
                <w:rPr>
                  <w:color w:val="0000FF"/>
                  <w:lang w:val="en-US" w:eastAsia="en-US" w:bidi="en-US"/>
                </w:rPr>
                <w:t>Exhibit B - CDBG Disposition of Personal Property 2.22.21.pdf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8" w:history="1">
              <w:r w:rsidR="00DA32B0">
                <w:rPr>
                  <w:color w:val="0000FF"/>
                  <w:lang w:val="en-US" w:eastAsia="en-US" w:bidi="en-US"/>
                </w:rPr>
                <w:t xml:space="preserve">Exhibit C Draft Interfaith Food Bank </w:t>
              </w:r>
              <w:proofErr w:type="spellStart"/>
              <w:r w:rsidR="00DA32B0">
                <w:rPr>
                  <w:color w:val="0000FF"/>
                  <w:lang w:val="en-US" w:eastAsia="en-US" w:bidi="en-US"/>
                </w:rPr>
                <w:t>Subrecipient</w:t>
              </w:r>
              <w:proofErr w:type="spellEnd"/>
              <w:r w:rsidR="00DA32B0">
                <w:rPr>
                  <w:color w:val="0000FF"/>
                  <w:lang w:val="en-US" w:eastAsia="en-US" w:bidi="en-US"/>
                </w:rPr>
                <w:t xml:space="preserve"> Agreement 02.25.21.pdf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19" w:history="1">
              <w:r w:rsidR="00DA32B0">
                <w:rPr>
                  <w:color w:val="0000FF"/>
                  <w:lang w:val="en-US" w:eastAsia="en-US" w:bidi="en-US"/>
                </w:rPr>
                <w:t>ATCAA Funding Request &amp; Email Declining Request 3.3.21.pdf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20" w:history="1">
              <w:r w:rsidR="00DA32B0">
                <w:rPr>
                  <w:color w:val="0000FF"/>
                  <w:lang w:val="en-US" w:eastAsia="en-US" w:bidi="en-US"/>
                </w:rPr>
                <w:t>College Connect Funding Request &amp; Email Declining Request 3.3.21.pdf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21" w:history="1">
              <w:r w:rsidR="00DA32B0">
                <w:rPr>
                  <w:color w:val="0000FF"/>
                  <w:lang w:val="en-US" w:eastAsia="en-US" w:bidi="en-US"/>
                </w:rPr>
                <w:t>Food Bank Funding Request with Budget 3.3.21.pdf</w:t>
              </w:r>
            </w:hyperlink>
          </w:p>
        </w:tc>
      </w:tr>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lastRenderedPageBreak/>
              <w:t>5.h.</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Minutes:  Review and possible approval of the February 23, 2021 Regular Meeting Minutes and March 2, 2021 Special Meeting Minutes.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Approval.</w:t>
            </w:r>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22" w:history="1">
              <w:r w:rsidR="00DA32B0">
                <w:rPr>
                  <w:color w:val="0000FF"/>
                  <w:lang w:val="en-US" w:eastAsia="en-US" w:bidi="en-US"/>
                </w:rPr>
                <w:t>March 2, 2021 DRAFT Special Meeting Minutes (Autosaved).docx</w:t>
              </w:r>
            </w:hyperlink>
          </w:p>
        </w:tc>
      </w:tr>
    </w:tbl>
    <w:p w:rsidR="00E70FC6" w:rsidRDefault="00E70FC6">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6.</w:t>
      </w:r>
      <w:r>
        <w:rPr>
          <w:b/>
          <w:color w:val="333333"/>
          <w:lang w:val="en-US" w:eastAsia="en-US" w:bidi="en-US"/>
        </w:rPr>
        <w:tab/>
        <w:t>PUBLIC HEARING:  **10:30 A.M</w:t>
      </w:r>
      <w:proofErr w:type="gramStart"/>
      <w:r>
        <w:rPr>
          <w:b/>
          <w:color w:val="333333"/>
          <w:lang w:val="en-US" w:eastAsia="en-US" w:bidi="en-US"/>
        </w:rPr>
        <w:t>.*</w:t>
      </w:r>
      <w:proofErr w:type="gramEnd"/>
      <w:r>
        <w:rPr>
          <w:b/>
          <w:color w:val="333333"/>
          <w:lang w:val="en-US" w:eastAsia="en-US" w:bidi="en-US"/>
        </w:rPr>
        <w:t>*</w:t>
      </w:r>
      <w:r>
        <w:rPr>
          <w:color w:val="333333"/>
          <w:lang w:val="en-US" w:eastAsia="en-US" w:bidi="en-US"/>
        </w:rPr>
        <w:t xml:space="preserve"> </w:t>
      </w:r>
    </w:p>
    <w:tbl>
      <w:tblPr>
        <w:tblW w:w="0" w:type="auto"/>
        <w:tblInd w:w="644" w:type="dxa"/>
        <w:tblBorders>
          <w:top w:val="single" w:sz="12" w:space="0" w:color="FFFFFF"/>
          <w:left w:val="single" w:sz="12" w:space="0" w:color="FFFFFF"/>
          <w:bottom w:val="single" w:sz="12" w:space="0" w:color="FFFFFF"/>
          <w:right w:val="single" w:sz="12" w:space="0" w:color="FFFFFF"/>
          <w:insideV w:val="single" w:sz="12" w:space="0" w:color="FFFFFF"/>
        </w:tblBorders>
        <w:tblLayout w:type="fixed"/>
        <w:tblCellMar>
          <w:top w:w="115" w:type="dxa"/>
          <w:left w:w="30" w:type="dxa"/>
          <w:right w:w="30" w:type="dxa"/>
        </w:tblCellMar>
        <w:tblLook w:val="0000" w:firstRow="0" w:lastRow="0" w:firstColumn="0" w:lastColumn="0" w:noHBand="0" w:noVBand="0"/>
      </w:tblPr>
      <w:tblGrid>
        <w:gridCol w:w="585"/>
        <w:gridCol w:w="9111"/>
      </w:tblGrid>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6.a.</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Public Hearing regarding approval of the Amador County Comprehensive Economic Development Strategy 2021-2025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Approval of the final Comprehensive Economic Development Strategy for Amador County 2021-2025 including the Resolution and; 2) Authorize staff to submit the CEDS and all other required documentation to EDA.</w:t>
            </w:r>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23" w:history="1">
              <w:r w:rsidR="00DA32B0">
                <w:rPr>
                  <w:color w:val="0000FF"/>
                  <w:lang w:val="en-US" w:eastAsia="en-US" w:bidi="en-US"/>
                </w:rPr>
                <w:t>CEDS Public Hearing Memo 3.2.21.pdf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24" w:history="1">
              <w:r w:rsidR="00DA32B0">
                <w:rPr>
                  <w:color w:val="0000FF"/>
                  <w:lang w:val="en-US" w:eastAsia="en-US" w:bidi="en-US"/>
                </w:rPr>
                <w:t>Amador County 2021-2025 CEDS Final 3.2.21.pdf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25" w:history="1">
              <w:r w:rsidR="00DA32B0">
                <w:rPr>
                  <w:color w:val="0000FF"/>
                  <w:lang w:val="en-US" w:eastAsia="en-US" w:bidi="en-US"/>
                </w:rPr>
                <w:t>Amador County 2021-2025 CEDS Appendix Final 3.1.21.pdf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26" w:history="1">
              <w:r w:rsidR="00DA32B0">
                <w:rPr>
                  <w:color w:val="0000FF"/>
                  <w:lang w:val="en-US" w:eastAsia="en-US" w:bidi="en-US"/>
                </w:rPr>
                <w:t>Update to Board Questions Responses and Changes 3.2.21.pdf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27" w:history="1">
              <w:r w:rsidR="00DA32B0">
                <w:rPr>
                  <w:color w:val="0000FF"/>
                  <w:lang w:val="en-US" w:eastAsia="en-US" w:bidi="en-US"/>
                </w:rPr>
                <w:t>Email Comment Received from James Hough on Draft CEDS.pdf</w:t>
              </w:r>
            </w:hyperlink>
          </w:p>
        </w:tc>
      </w:tr>
    </w:tbl>
    <w:p w:rsidR="00E70FC6" w:rsidRDefault="00E70FC6">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7.</w:t>
      </w:r>
      <w:r>
        <w:rPr>
          <w:b/>
          <w:color w:val="333333"/>
          <w:lang w:val="en-US" w:eastAsia="en-US" w:bidi="en-US"/>
        </w:rPr>
        <w:tab/>
        <w:t>CONSENT AGENDA:</w:t>
      </w:r>
      <w:r>
        <w:rPr>
          <w:color w:val="333333"/>
          <w:lang w:val="en-US" w:eastAsia="en-US" w:bidi="en-US"/>
        </w:rPr>
        <w:t xml:space="preserve"> Items listed on the consent agenda are considered routine and may be enacted by one motion. Any item may be removed for discussion and possible action, and made a part of the regular agenda at the request of a Board member(s).</w:t>
      </w:r>
    </w:p>
    <w:tbl>
      <w:tblPr>
        <w:tblW w:w="0" w:type="auto"/>
        <w:tblInd w:w="644"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115" w:type="dxa"/>
          <w:left w:w="30" w:type="dxa"/>
          <w:right w:w="30" w:type="dxa"/>
        </w:tblCellMar>
        <w:tblLook w:val="0000" w:firstRow="0" w:lastRow="0" w:firstColumn="0" w:lastColumn="0" w:noHBand="0" w:noVBand="0"/>
      </w:tblPr>
      <w:tblGrid>
        <w:gridCol w:w="585"/>
        <w:gridCol w:w="9111"/>
      </w:tblGrid>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7.a.</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Commission on Aging: Re-appointment Julia Mathis for terms of  three years to expire on March 8, 2024, appointment of Michelle </w:t>
            </w:r>
            <w:proofErr w:type="spellStart"/>
            <w:r>
              <w:rPr>
                <w:color w:val="333333"/>
                <w:lang w:val="en-US" w:eastAsia="en-US" w:bidi="en-US"/>
              </w:rPr>
              <w:t>Tyer</w:t>
            </w:r>
            <w:proofErr w:type="spellEnd"/>
            <w:r>
              <w:rPr>
                <w:color w:val="333333"/>
                <w:lang w:val="en-US" w:eastAsia="en-US" w:bidi="en-US"/>
              </w:rPr>
              <w:t xml:space="preserve"> to fill the seat as alternate, replacing Nicole Tucker, and Caleb </w:t>
            </w:r>
            <w:proofErr w:type="spellStart"/>
            <w:r>
              <w:rPr>
                <w:color w:val="333333"/>
                <w:lang w:val="en-US" w:eastAsia="en-US" w:bidi="en-US"/>
              </w:rPr>
              <w:t>Heuser</w:t>
            </w:r>
            <w:proofErr w:type="spellEnd"/>
            <w:r>
              <w:rPr>
                <w:color w:val="333333"/>
                <w:lang w:val="en-US" w:eastAsia="en-US" w:bidi="en-US"/>
              </w:rPr>
              <w:t xml:space="preserve"> to fill the seat as primary, replacing Michelle </w:t>
            </w:r>
            <w:proofErr w:type="spellStart"/>
            <w:r>
              <w:rPr>
                <w:color w:val="333333"/>
                <w:lang w:val="en-US" w:eastAsia="en-US" w:bidi="en-US"/>
              </w:rPr>
              <w:t>Tyer</w:t>
            </w:r>
            <w:proofErr w:type="spellEnd"/>
            <w:r>
              <w:rPr>
                <w:color w:val="333333"/>
                <w:lang w:val="en-US" w:eastAsia="en-US" w:bidi="en-US"/>
              </w:rPr>
              <w:t xml:space="preserve">, for terms of three years both in which are set to expire on March 8, 2024.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Approve re-appointment and appointments.</w:t>
            </w:r>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28" w:history="1">
              <w:r w:rsidR="00DA32B0">
                <w:rPr>
                  <w:color w:val="0000FF"/>
                  <w:lang w:val="en-US" w:eastAsia="en-US" w:bidi="en-US"/>
                </w:rPr>
                <w:t>Mathis, Julia Commission on Aging Application.pdf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29" w:history="1">
              <w:r w:rsidR="00DA32B0">
                <w:rPr>
                  <w:color w:val="0000FF"/>
                  <w:lang w:val="en-US" w:eastAsia="en-US" w:bidi="en-US"/>
                </w:rPr>
                <w:t xml:space="preserve">Michelle </w:t>
              </w:r>
              <w:proofErr w:type="spellStart"/>
              <w:r w:rsidR="00DA32B0">
                <w:rPr>
                  <w:color w:val="0000FF"/>
                  <w:lang w:val="en-US" w:eastAsia="en-US" w:bidi="en-US"/>
                </w:rPr>
                <w:t>Tyer</w:t>
              </w:r>
              <w:proofErr w:type="spellEnd"/>
              <w:r w:rsidR="00DA32B0">
                <w:rPr>
                  <w:color w:val="0000FF"/>
                  <w:lang w:val="en-US" w:eastAsia="en-US" w:bidi="en-US"/>
                </w:rPr>
                <w:t xml:space="preserve"> - Commission on Aging Application.pdf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30" w:history="1">
              <w:r w:rsidR="00DA32B0">
                <w:rPr>
                  <w:color w:val="0000FF"/>
                  <w:lang w:val="en-US" w:eastAsia="en-US" w:bidi="en-US"/>
                </w:rPr>
                <w:t xml:space="preserve">Caleb </w:t>
              </w:r>
              <w:proofErr w:type="spellStart"/>
              <w:r w:rsidR="00DA32B0">
                <w:rPr>
                  <w:color w:val="0000FF"/>
                  <w:lang w:val="en-US" w:eastAsia="en-US" w:bidi="en-US"/>
                </w:rPr>
                <w:t>Heuser</w:t>
              </w:r>
              <w:proofErr w:type="spellEnd"/>
              <w:r w:rsidR="00DA32B0">
                <w:rPr>
                  <w:color w:val="0000FF"/>
                  <w:lang w:val="en-US" w:eastAsia="en-US" w:bidi="en-US"/>
                </w:rPr>
                <w:t xml:space="preserve"> - Commission of Aging Application.pdf</w:t>
              </w:r>
            </w:hyperlink>
          </w:p>
        </w:tc>
      </w:tr>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7.b.</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Side Letter Agreement between the County of Amador and the Amador County Deputy District Attorneys Association and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Adopt the Side Letter and Resolution</w:t>
            </w:r>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31" w:history="1">
              <w:r w:rsidR="00DA32B0">
                <w:rPr>
                  <w:color w:val="0000FF"/>
                  <w:lang w:val="en-US" w:eastAsia="en-US" w:bidi="en-US"/>
                </w:rPr>
                <w:t>ACDDA Side Contract Extending Contract 20-21.docx</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32" w:history="1">
              <w:r w:rsidR="00DA32B0">
                <w:rPr>
                  <w:color w:val="0000FF"/>
                  <w:lang w:val="en-US" w:eastAsia="en-US" w:bidi="en-US"/>
                </w:rPr>
                <w:t>Memo ACDDAA Side Letter MOU.doc</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33" w:history="1">
              <w:r w:rsidR="00DA32B0">
                <w:rPr>
                  <w:color w:val="0000FF"/>
                  <w:lang w:val="en-US" w:eastAsia="en-US" w:bidi="en-US"/>
                </w:rPr>
                <w:t>Resolution ACDDAA for Side Letter MOU.doc</w:t>
              </w:r>
            </w:hyperlink>
          </w:p>
        </w:tc>
      </w:tr>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lastRenderedPageBreak/>
              <w:t>7.c.</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Side Letter Agreement between the County of Amador and the Probation Officers Association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Adopt Resolution and Side Letter</w:t>
            </w:r>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34" w:history="1">
              <w:r w:rsidR="00DA32B0">
                <w:rPr>
                  <w:color w:val="0000FF"/>
                  <w:lang w:val="en-US" w:eastAsia="en-US" w:bidi="en-US"/>
                </w:rPr>
                <w:t>POA Side Letter Extending Contract 20-21.pdf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35" w:history="1">
              <w:r w:rsidR="00DA32B0">
                <w:rPr>
                  <w:color w:val="0000FF"/>
                  <w:lang w:val="en-US" w:eastAsia="en-US" w:bidi="en-US"/>
                </w:rPr>
                <w:t>Resolution POA for Side Letter MOU.doc</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36" w:history="1">
              <w:r w:rsidR="00DA32B0">
                <w:rPr>
                  <w:color w:val="0000FF"/>
                  <w:lang w:val="en-US" w:eastAsia="en-US" w:bidi="en-US"/>
                </w:rPr>
                <w:t>Memo POA Side Letter MOU.doc</w:t>
              </w:r>
            </w:hyperlink>
          </w:p>
        </w:tc>
      </w:tr>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7.d.</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Building Department: Agreement to Limit Use of Agricultural Structures for AG210214, AG210215 &amp; AG210216 - LINDBERG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Adopt the Resolution and authorize the Chair to sign the "Agreement to Limit Uses of Agricultural Structures"</w:t>
            </w:r>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37" w:history="1">
              <w:r w:rsidR="00DA32B0">
                <w:rPr>
                  <w:color w:val="0000FF"/>
                  <w:lang w:val="en-US" w:eastAsia="en-US" w:bidi="en-US"/>
                </w:rPr>
                <w:t>AG210214.15.16.Lindberg.Agree.Notarized.pdf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38" w:history="1">
              <w:r w:rsidR="00DA32B0">
                <w:rPr>
                  <w:color w:val="0000FF"/>
                  <w:lang w:val="en-US" w:eastAsia="en-US" w:bidi="en-US"/>
                </w:rPr>
                <w:t>AG210214.15.16.Lindberg.Plot Plan.pdf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39" w:history="1">
              <w:r w:rsidR="00DA32B0">
                <w:rPr>
                  <w:color w:val="0000FF"/>
                  <w:lang w:val="en-US" w:eastAsia="en-US" w:bidi="en-US"/>
                </w:rPr>
                <w:t>AG210214.15.16.Lindberg.Resolution.02.11.2021.docx</w:t>
              </w:r>
            </w:hyperlink>
          </w:p>
        </w:tc>
      </w:tr>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7.e.</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Law Library Committee: Re-appointments of Laura </w:t>
            </w:r>
            <w:proofErr w:type="spellStart"/>
            <w:r>
              <w:rPr>
                <w:color w:val="333333"/>
                <w:lang w:val="en-US" w:eastAsia="en-US" w:bidi="en-US"/>
              </w:rPr>
              <w:t>Eeinstadter</w:t>
            </w:r>
            <w:proofErr w:type="spellEnd"/>
            <w:r>
              <w:rPr>
                <w:color w:val="333333"/>
                <w:lang w:val="en-US" w:eastAsia="en-US" w:bidi="en-US"/>
              </w:rPr>
              <w:t xml:space="preserve">, John Allen, Gail S. Smyth and Michael T. McEnroe for the term January 1, 2021 through December 31, 2021; appointment of Kori </w:t>
            </w:r>
            <w:proofErr w:type="spellStart"/>
            <w:r>
              <w:rPr>
                <w:color w:val="333333"/>
                <w:lang w:val="en-US" w:eastAsia="en-US" w:bidi="en-US"/>
              </w:rPr>
              <w:t>Terapak</w:t>
            </w:r>
            <w:proofErr w:type="spellEnd"/>
            <w:r>
              <w:rPr>
                <w:color w:val="333333"/>
                <w:lang w:val="en-US" w:eastAsia="en-US" w:bidi="en-US"/>
              </w:rPr>
              <w:t xml:space="preserve"> for the term of January 1, 2021 through December 31, 2021 and the resignation of Andrea Sexton as of December 31, 2020.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Approve re-appointments, appointment and resignation.</w:t>
            </w:r>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40" w:history="1">
              <w:r w:rsidR="00DA32B0">
                <w:rPr>
                  <w:color w:val="0000FF"/>
                  <w:lang w:val="en-US" w:eastAsia="en-US" w:bidi="en-US"/>
                </w:rPr>
                <w:t>Law Library Committee.pdf</w:t>
              </w:r>
            </w:hyperlink>
          </w:p>
        </w:tc>
      </w:tr>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7.f.</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Amador Resource Conservation District Committee: Appointment of Emily Taylor to serve the term from March 9, 2021 through November 8, 2024.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Approve the appointment.</w:t>
            </w:r>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41" w:history="1">
              <w:r w:rsidR="00DA32B0">
                <w:rPr>
                  <w:color w:val="0000FF"/>
                  <w:lang w:val="en-US" w:eastAsia="en-US" w:bidi="en-US"/>
                </w:rPr>
                <w:t xml:space="preserve">Board of </w:t>
              </w:r>
              <w:proofErr w:type="spellStart"/>
              <w:r w:rsidR="00DA32B0">
                <w:rPr>
                  <w:color w:val="0000FF"/>
                  <w:lang w:val="en-US" w:eastAsia="en-US" w:bidi="en-US"/>
                </w:rPr>
                <w:t>Supes</w:t>
              </w:r>
              <w:proofErr w:type="spellEnd"/>
              <w:r w:rsidR="00DA32B0">
                <w:rPr>
                  <w:color w:val="0000FF"/>
                  <w:lang w:val="en-US" w:eastAsia="en-US" w:bidi="en-US"/>
                </w:rPr>
                <w:t xml:space="preserve"> </w:t>
              </w:r>
              <w:proofErr w:type="spellStart"/>
              <w:r w:rsidR="00DA32B0">
                <w:rPr>
                  <w:color w:val="0000FF"/>
                  <w:lang w:val="en-US" w:eastAsia="en-US" w:bidi="en-US"/>
                </w:rPr>
                <w:t>Recc</w:t>
              </w:r>
              <w:proofErr w:type="spellEnd"/>
              <w:r w:rsidR="00DA32B0">
                <w:rPr>
                  <w:color w:val="0000FF"/>
                  <w:lang w:val="en-US" w:eastAsia="en-US" w:bidi="en-US"/>
                </w:rPr>
                <w:t xml:space="preserve"> of EmilyT.doc</w:t>
              </w:r>
            </w:hyperlink>
          </w:p>
        </w:tc>
      </w:tr>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7.g.</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Building Department: Agreement to limit use of Agricultural Structure for AG210259 - SOWELL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Adopt the Resolution and authorize the Chair to sign the "Agreement to Limit Uses of Agricultural Structure"</w:t>
            </w:r>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42" w:history="1">
              <w:r w:rsidR="00DA32B0">
                <w:rPr>
                  <w:color w:val="0000FF"/>
                  <w:lang w:val="en-US" w:eastAsia="en-US" w:bidi="en-US"/>
                </w:rPr>
                <w:t>AG210259.Sowell.Agree.Notarized.02.22.2021.pdf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43" w:history="1">
              <w:r w:rsidR="00DA32B0">
                <w:rPr>
                  <w:color w:val="0000FF"/>
                  <w:lang w:val="en-US" w:eastAsia="en-US" w:bidi="en-US"/>
                </w:rPr>
                <w:t>AG210259.Sowell.Plot Plan.02.22.2021.pdf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44" w:history="1">
              <w:r w:rsidR="00DA32B0">
                <w:rPr>
                  <w:color w:val="0000FF"/>
                  <w:lang w:val="en-US" w:eastAsia="en-US" w:bidi="en-US"/>
                </w:rPr>
                <w:t>AG210259.Sowell.Resolution.02.22.2021.docx</w:t>
              </w:r>
            </w:hyperlink>
          </w:p>
        </w:tc>
      </w:tr>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7.h.</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Building Department: Agreement to Limit Use of Agricultural Structure for AG210218 - MCDEVITT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Adopt the Resolution and authorize the Chair to sign the "Agreement to Limit Uses of Agricultural Structure"</w:t>
            </w:r>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45" w:history="1">
              <w:r w:rsidR="00DA32B0">
                <w:rPr>
                  <w:color w:val="0000FF"/>
                  <w:lang w:val="en-US" w:eastAsia="en-US" w:bidi="en-US"/>
                </w:rPr>
                <w:t>AG210218.McDevitt.Agree.Notarized.pdf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46" w:history="1">
              <w:r w:rsidR="00DA32B0">
                <w:rPr>
                  <w:color w:val="0000FF"/>
                  <w:lang w:val="en-US" w:eastAsia="en-US" w:bidi="en-US"/>
                </w:rPr>
                <w:t>AG210218.McDevitt.APN Map.pdf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47" w:history="1">
              <w:r w:rsidR="00DA32B0">
                <w:rPr>
                  <w:color w:val="0000FF"/>
                  <w:lang w:val="en-US" w:eastAsia="en-US" w:bidi="en-US"/>
                </w:rPr>
                <w:t>AG210218.McDevitt.Plot Plan.pdf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48" w:history="1">
              <w:r w:rsidR="00DA32B0">
                <w:rPr>
                  <w:color w:val="0000FF"/>
                  <w:lang w:val="en-US" w:eastAsia="en-US" w:bidi="en-US"/>
                </w:rPr>
                <w:t>AG210218.McDevitt.Resolution.docx</w:t>
              </w:r>
            </w:hyperlink>
          </w:p>
        </w:tc>
      </w:tr>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7.i.</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Public Health - Request to approve epidemiology subcontract with Public Knowledge LLC.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Approve agreement as presented</w:t>
            </w:r>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49" w:history="1">
              <w:r w:rsidR="00DA32B0">
                <w:rPr>
                  <w:color w:val="0000FF"/>
                  <w:lang w:val="en-US" w:eastAsia="en-US" w:bidi="en-US"/>
                </w:rPr>
                <w:t>Epidemiology Contract Memo.doc</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50" w:history="1">
              <w:r w:rsidR="00DA32B0">
                <w:rPr>
                  <w:color w:val="0000FF"/>
                  <w:lang w:val="en-US" w:eastAsia="en-US" w:bidi="en-US"/>
                </w:rPr>
                <w:t>Epi Subcontract.docx</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51" w:history="1">
              <w:r w:rsidR="00DA32B0">
                <w:rPr>
                  <w:color w:val="0000FF"/>
                  <w:lang w:val="en-US" w:eastAsia="en-US" w:bidi="en-US"/>
                </w:rPr>
                <w:t>Public Knowledge LLC Executed Exemption 12.14.20  (1).pdf</w:t>
              </w:r>
            </w:hyperlink>
          </w:p>
        </w:tc>
      </w:tr>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7.j.</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Approval of MOU for reimbursement from UC IPM for providing trapping for an invasive pest of trees.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lastRenderedPageBreak/>
              <w:t xml:space="preserve">Suggested Action: Authorization for the Board chair to sign attached agreement with UC IPM for work performed to </w:t>
            </w:r>
            <w:proofErr w:type="spellStart"/>
            <w:r>
              <w:rPr>
                <w:color w:val="333333"/>
                <w:lang w:val="en-US" w:eastAsia="en-US" w:bidi="en-US"/>
              </w:rPr>
              <w:t>surey</w:t>
            </w:r>
            <w:proofErr w:type="spellEnd"/>
            <w:r>
              <w:rPr>
                <w:color w:val="333333"/>
                <w:lang w:val="en-US" w:eastAsia="en-US" w:bidi="en-US"/>
              </w:rPr>
              <w:t xml:space="preserve"> for the Invasive Shot Hole Borer.</w:t>
            </w:r>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52" w:history="1">
              <w:r w:rsidR="00DA32B0">
                <w:rPr>
                  <w:color w:val="0000FF"/>
                  <w:lang w:val="en-US" w:eastAsia="en-US" w:bidi="en-US"/>
                </w:rPr>
                <w:t>signed MOU memo.pdf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53" w:history="1">
              <w:r w:rsidR="00DA32B0">
                <w:rPr>
                  <w:color w:val="0000FF"/>
                  <w:lang w:val="en-US" w:eastAsia="en-US" w:bidi="en-US"/>
                </w:rPr>
                <w:t>ANR REIMBURSEMENT AGREEMENT 2.17.2021 AMADOR.docx</w:t>
              </w:r>
            </w:hyperlink>
          </w:p>
        </w:tc>
      </w:tr>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lastRenderedPageBreak/>
              <w:t>7.k.</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Sheriff's Office Association Agreement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Please adopt the resolution for the Sheriff's Office Association Agreement and authorize the Chairman to sign.</w:t>
            </w:r>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54" w:history="1">
              <w:r w:rsidR="00DA32B0">
                <w:rPr>
                  <w:color w:val="0000FF"/>
                  <w:lang w:val="en-US" w:eastAsia="en-US" w:bidi="en-US"/>
                </w:rPr>
                <w:t>Res - SOA.doc</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55" w:history="1">
              <w:r w:rsidR="00DA32B0">
                <w:rPr>
                  <w:color w:val="0000FF"/>
                  <w:lang w:val="en-US" w:eastAsia="en-US" w:bidi="en-US"/>
                </w:rPr>
                <w:t>Amador_SOA_MOU_2020-2021_Draft_v1_All Accepted.docx</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56" w:history="1">
              <w:r w:rsidR="00DA32B0">
                <w:rPr>
                  <w:color w:val="0000FF"/>
                  <w:lang w:val="en-US" w:eastAsia="en-US" w:bidi="en-US"/>
                </w:rPr>
                <w:t>Memo SOA  MOU.doc</w:t>
              </w:r>
            </w:hyperlink>
          </w:p>
        </w:tc>
      </w:tr>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7.l.</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20-27 – 2020/2021 Road Repair Project at </w:t>
            </w:r>
            <w:proofErr w:type="spellStart"/>
            <w:r>
              <w:rPr>
                <w:color w:val="333333"/>
                <w:lang w:val="en-US" w:eastAsia="en-US" w:bidi="en-US"/>
              </w:rPr>
              <w:t>Camanche</w:t>
            </w:r>
            <w:proofErr w:type="spellEnd"/>
            <w:r>
              <w:rPr>
                <w:color w:val="333333"/>
                <w:lang w:val="en-US" w:eastAsia="en-US" w:bidi="en-US"/>
              </w:rPr>
              <w:t xml:space="preserve"> Road Contract Closure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Approve proposed Final Estimate and authorize Chairman to sign Contract Change Order No. 2;</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Adopt resolution accepting the 2020/2021 Road Repair Project at </w:t>
            </w:r>
            <w:proofErr w:type="spellStart"/>
            <w:r>
              <w:rPr>
                <w:color w:val="333333"/>
                <w:lang w:val="en-US" w:eastAsia="en-US" w:bidi="en-US"/>
              </w:rPr>
              <w:t>Camanche</w:t>
            </w:r>
            <w:proofErr w:type="spellEnd"/>
            <w:r>
              <w:rPr>
                <w:color w:val="333333"/>
                <w:lang w:val="en-US" w:eastAsia="en-US" w:bidi="en-US"/>
              </w:rPr>
              <w:t xml:space="preserve"> Road as complete;</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Authorize Chairman to sign Agreement and Release of Claims.</w:t>
            </w:r>
          </w:p>
          <w:p w:rsidR="00E70FC6" w:rsidRDefault="00E70FC6">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57" w:history="1">
              <w:r w:rsidR="00DA32B0">
                <w:rPr>
                  <w:color w:val="0000FF"/>
                  <w:lang w:val="en-US" w:eastAsia="en-US" w:bidi="en-US"/>
                </w:rPr>
                <w:t>2021-03-09_20-27_Contract Closeout.pdf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58" w:history="1">
              <w:r w:rsidR="00DA32B0">
                <w:rPr>
                  <w:color w:val="0000FF"/>
                  <w:lang w:val="en-US" w:eastAsia="en-US" w:bidi="en-US"/>
                </w:rPr>
                <w:t>20-27 Resolution of Acceptance.doc</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59" w:history="1">
              <w:r w:rsidR="00DA32B0">
                <w:rPr>
                  <w:color w:val="0000FF"/>
                  <w:lang w:val="en-US" w:eastAsia="en-US" w:bidi="en-US"/>
                </w:rPr>
                <w:t>CCO 02 Signed.pdf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60" w:history="1">
              <w:r w:rsidR="00DA32B0">
                <w:rPr>
                  <w:color w:val="0000FF"/>
                  <w:lang w:val="en-US" w:eastAsia="en-US" w:bidi="en-US"/>
                </w:rPr>
                <w:t xml:space="preserve">Revised Estimate </w:t>
              </w:r>
              <w:proofErr w:type="spellStart"/>
              <w:r w:rsidR="00DA32B0">
                <w:rPr>
                  <w:color w:val="0000FF"/>
                  <w:lang w:val="en-US" w:eastAsia="en-US" w:bidi="en-US"/>
                </w:rPr>
                <w:t>Verification_Camanche</w:t>
              </w:r>
              <w:proofErr w:type="spellEnd"/>
              <w:r w:rsidR="00DA32B0">
                <w:rPr>
                  <w:color w:val="0000FF"/>
                  <w:lang w:val="en-US" w:eastAsia="en-US" w:bidi="en-US"/>
                </w:rPr>
                <w:t xml:space="preserve"> Road Project_pp1.pdf</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61" w:history="1">
              <w:r w:rsidR="00DA32B0">
                <w:rPr>
                  <w:color w:val="0000FF"/>
                  <w:lang w:val="en-US" w:eastAsia="en-US" w:bidi="en-US"/>
                </w:rPr>
                <w:t>Retention Invoice and Release.pdf</w:t>
              </w:r>
            </w:hyperlink>
          </w:p>
        </w:tc>
      </w:tr>
      <w:tr w:rsidR="00E70FC6">
        <w:tc>
          <w:tcPr>
            <w:tcW w:w="585" w:type="dxa"/>
            <w:shd w:val="clear" w:color="auto" w:fill="FFFFFF"/>
          </w:tcPr>
          <w:p w:rsidR="00E70FC6" w:rsidRDefault="00DA32B0">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7.m.</w:t>
            </w:r>
          </w:p>
        </w:tc>
        <w:tc>
          <w:tcPr>
            <w:tcW w:w="9111" w:type="dxa"/>
            <w:shd w:val="clear" w:color="auto" w:fill="FFFFFF"/>
          </w:tcPr>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 xml:space="preserve">Adoption of a Resolution approving the Tax Transfer relative to the White Annexation to the City of Jackson (Project #330); and Adoption of a Resolution initiating annexation and approving the tax transfer relative to the reorganization of unincorporated parcels and portions of parcels surrounded by the City of Jackson (Project #331); and approval of an Agreement for Annexation to the City of Jackson for said Projects.  </w:t>
            </w:r>
          </w:p>
          <w:p w:rsidR="00E70FC6" w:rsidRDefault="00DA32B0">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Approval</w:t>
            </w:r>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62" w:history="1">
              <w:r w:rsidR="00DA32B0">
                <w:rPr>
                  <w:color w:val="0000FF"/>
                  <w:lang w:val="en-US" w:eastAsia="en-US" w:bidi="en-US"/>
                </w:rPr>
                <w:t>RES 21-041 LAFCO Project 331 Tax Transer.doc</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63" w:history="1">
              <w:r w:rsidR="00DA32B0">
                <w:rPr>
                  <w:color w:val="0000FF"/>
                  <w:lang w:val="en-US" w:eastAsia="en-US" w:bidi="en-US"/>
                </w:rPr>
                <w:t>RES 21-036 LAFCO Project 330.doc</w:t>
              </w:r>
            </w:hyperlink>
          </w:p>
          <w:p w:rsidR="00E70FC6" w:rsidRDefault="00C93F88">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64" w:history="1">
              <w:r w:rsidR="00DA32B0">
                <w:rPr>
                  <w:color w:val="0000FF"/>
                  <w:lang w:val="en-US" w:eastAsia="en-US" w:bidi="en-US"/>
                </w:rPr>
                <w:t xml:space="preserve">030921 Draft Annexation tax </w:t>
              </w:r>
              <w:proofErr w:type="spellStart"/>
              <w:r w:rsidR="00DA32B0">
                <w:rPr>
                  <w:color w:val="0000FF"/>
                  <w:lang w:val="en-US" w:eastAsia="en-US" w:bidi="en-US"/>
                </w:rPr>
                <w:t>agreement_Projects</w:t>
              </w:r>
              <w:proofErr w:type="spellEnd"/>
              <w:r w:rsidR="00DA32B0">
                <w:rPr>
                  <w:color w:val="0000FF"/>
                  <w:lang w:val="en-US" w:eastAsia="en-US" w:bidi="en-US"/>
                </w:rPr>
                <w:t xml:space="preserve"> 330 and 331.docx</w:t>
              </w:r>
            </w:hyperlink>
          </w:p>
        </w:tc>
      </w:tr>
    </w:tbl>
    <w:p w:rsidR="00E70FC6" w:rsidRDefault="00E70FC6">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E70FC6" w:rsidRDefault="00DA32B0">
      <w:pPr>
        <w:tabs>
          <w:tab w:val="left" w:pos="604"/>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474"/>
        </w:tabs>
        <w:ind w:left="604" w:hanging="604"/>
        <w:rPr>
          <w:b/>
          <w:color w:val="333333"/>
          <w:lang w:val="en-US" w:eastAsia="en-US" w:bidi="en-US"/>
        </w:rPr>
      </w:pPr>
      <w:r>
        <w:rPr>
          <w:b/>
          <w:color w:val="333333"/>
          <w:lang w:val="en-US" w:eastAsia="en-US" w:bidi="en-US"/>
        </w:rPr>
        <w:t>ADJOURNMENT:  UNTIL TUESDAY, MARCH 23, 2021 AT 9:00 A.M. (CLOSED SESSION BEGINS AT 8:30 A.M.)</w:t>
      </w:r>
    </w:p>
    <w:p w:rsidR="00C93F88" w:rsidRDefault="00C93F88">
      <w:pPr>
        <w:tabs>
          <w:tab w:val="left" w:pos="604"/>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474"/>
        </w:tabs>
        <w:ind w:left="604" w:hanging="604"/>
        <w:rPr>
          <w:b/>
          <w:color w:val="333333"/>
          <w:lang w:val="en-US" w:eastAsia="en-US" w:bidi="en-US"/>
        </w:rPr>
      </w:pPr>
    </w:p>
    <w:p w:rsidR="00C93F88" w:rsidRDefault="00C93F88" w:rsidP="00C93F88">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r>
        <w:rPr>
          <w:sz w:val="18"/>
          <w:lang w:val="en-US" w:eastAsia="en-US" w:bidi="en-US"/>
        </w:rPr>
        <w:t>Public hearing items will commence no sooner than the times listed on the agenda.  Closed Session agenda items may be heard before or after scheduled public hearings, dependent upon progression of the agenda.</w:t>
      </w:r>
    </w:p>
    <w:p w:rsidR="00C93F88" w:rsidRDefault="00C93F88" w:rsidP="00C93F88">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p>
    <w:p w:rsidR="00C93F88" w:rsidRDefault="00C93F88" w:rsidP="00C93F88">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r>
        <w:rPr>
          <w:sz w:val="18"/>
          <w:lang w:val="en-US" w:eastAsia="en-US" w:bidi="en-US"/>
        </w:rPr>
        <w:t xml:space="preserve">In compliance with the Americans with Disabilities Act, if you are a disabled person and you need a disability-related modification or accommodation to participate in this meeting, please contact the Clerk of the Board staff, at (209) 223-6470 or (209) 257-0619 (fax).  Requests must be made as early as possible and at least one-full business day before the start of the meeting.  Assisted hearing devices are available in the Board Chambers for public use during all public meetings. </w:t>
      </w:r>
    </w:p>
    <w:p w:rsidR="00C93F88" w:rsidRDefault="00C93F88" w:rsidP="00C93F88">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p>
    <w:p w:rsidR="00C93F88" w:rsidRPr="00C93F88" w:rsidRDefault="00C93F88" w:rsidP="00C93F88">
      <w:pPr>
        <w:tabs>
          <w:tab w:val="center" w:pos="4680"/>
          <w:tab w:val="left" w:pos="5670"/>
          <w:tab w:val="left" w:pos="6804"/>
          <w:tab w:val="left" w:pos="7920"/>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r>
        <w:rPr>
          <w:sz w:val="18"/>
          <w:lang w:val="en-US" w:eastAsia="en-US" w:bidi="en-US"/>
        </w:rPr>
        <w:t>Pursuant to Government Code 54957.5, all materials relating to an agenda item for an open session of a regular meeting of the Board of Supervisors which are provided to a majority or all of the members of the Board by Board members, staff or the public within 72 hours of but prior to the meeting will be available for public inspection, at and after the time of such distribution, in the office of the Clerk of the Board of Supervisors, 810 Court Street, Jackson, California 95642, Monday through Friday, between the hours of 8:00 a.m. and 5:00 p.m., except for County holidays. Materials distributed to a majority or all of the members of the Board at the meeting will be available for public inspection at the public meeting if prepared by the members of the Board or County staff and after the public meeting if prepared by some other person. Availability of materials related to agenda items for public inspection does not include materials that are exempt from public disclosure under Government Code sections 6253.5, 6254, 6254.3, 6254.7, 6254.15, 6254.16, or 6254.22.</w:t>
      </w:r>
      <w:bookmarkStart w:id="0" w:name="_GoBack"/>
      <w:bookmarkEnd w:id="0"/>
    </w:p>
    <w:sectPr w:rsidR="00C93F88" w:rsidRPr="00C93F88">
      <w:headerReference w:type="default" r:id="rId65"/>
      <w:footerReference w:type="default" r:id="rId66"/>
      <w:headerReference w:type="first" r:id="rId67"/>
      <w:footerReference w:type="first" r:id="rId68"/>
      <w:pgSz w:w="12240" w:h="15840"/>
      <w:pgMar w:top="245" w:right="893" w:bottom="288" w:left="10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F05" w:rsidRDefault="00DA32B0">
      <w:r>
        <w:separator/>
      </w:r>
    </w:p>
  </w:endnote>
  <w:endnote w:type="continuationSeparator" w:id="0">
    <w:p w:rsidR="00612F05" w:rsidRDefault="00DA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6" w:type="dxa"/>
      <w:tblLayout w:type="fixed"/>
      <w:tblCellMar>
        <w:left w:w="36" w:type="dxa"/>
        <w:right w:w="36" w:type="dxa"/>
      </w:tblCellMar>
      <w:tblLook w:val="0000" w:firstRow="0" w:lastRow="0" w:firstColumn="0" w:lastColumn="0" w:noHBand="0" w:noVBand="0"/>
    </w:tblPr>
    <w:tblGrid>
      <w:gridCol w:w="5152"/>
      <w:gridCol w:w="5153"/>
    </w:tblGrid>
    <w:tr w:rsidR="00E70FC6">
      <w:tc>
        <w:tcPr>
          <w:tcW w:w="5152" w:type="dxa"/>
          <w:shd w:val="clear" w:color="auto" w:fill="auto"/>
        </w:tcPr>
        <w:p w:rsidR="00E70FC6" w:rsidRDefault="00DA32B0">
          <w:pPr>
            <w:pStyle w:val="Normal0"/>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enter" w:pos="4320"/>
              <w:tab w:val="right" w:pos="9619"/>
              <w:tab w:val="left" w:pos="9820"/>
              <w:tab w:val="left" w:pos="10280"/>
              <w:tab w:val="left" w:pos="17010"/>
              <w:tab w:val="left" w:pos="18144"/>
              <w:tab w:val="left" w:pos="19278"/>
              <w:tab w:val="left" w:pos="20412"/>
              <w:tab w:val="left" w:pos="21546"/>
              <w:tab w:val="left" w:pos="22680"/>
              <w:tab w:val="left" w:pos="23814"/>
              <w:tab w:val="left" w:pos="24948"/>
            </w:tabs>
            <w:rPr>
              <w:rFonts w:ascii="Times New Roman" w:eastAsia="Times New Roman" w:hAnsi="Times New Roman"/>
              <w:sz w:val="20"/>
              <w:lang w:val="en-US" w:eastAsia="en-US" w:bidi="en-US"/>
            </w:rPr>
          </w:pPr>
          <w:r>
            <w:rPr>
              <w:rFonts w:ascii="Times New Roman" w:eastAsia="Times New Roman" w:hAnsi="Times New Roman"/>
              <w:sz w:val="20"/>
              <w:lang w:val="en-US" w:eastAsia="en-US" w:bidi="en-US"/>
            </w:rPr>
            <w:t>(AGENDA)</w:t>
          </w:r>
        </w:p>
      </w:tc>
      <w:tc>
        <w:tcPr>
          <w:tcW w:w="5153" w:type="dxa"/>
          <w:shd w:val="clear" w:color="auto" w:fill="auto"/>
        </w:tcPr>
        <w:p w:rsidR="00E70FC6" w:rsidRDefault="00DA32B0">
          <w:pPr>
            <w:pStyle w:val="Normal0"/>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enter" w:pos="4320"/>
              <w:tab w:val="right" w:pos="9619"/>
              <w:tab w:val="left" w:pos="9820"/>
              <w:tab w:val="left" w:pos="10280"/>
              <w:tab w:val="left" w:pos="17010"/>
              <w:tab w:val="left" w:pos="18144"/>
              <w:tab w:val="left" w:pos="19278"/>
              <w:tab w:val="left" w:pos="20412"/>
              <w:tab w:val="left" w:pos="21546"/>
              <w:tab w:val="left" w:pos="22680"/>
              <w:tab w:val="left" w:pos="23814"/>
              <w:tab w:val="left" w:pos="24948"/>
            </w:tabs>
            <w:jc w:val="right"/>
            <w:rPr>
              <w:rFonts w:ascii="Times New Roman" w:eastAsia="Times New Roman" w:hAnsi="Times New Roman"/>
              <w:sz w:val="20"/>
              <w:lang w:val="en-US" w:eastAsia="en-US" w:bidi="en-US"/>
            </w:rPr>
          </w:pPr>
          <w:r>
            <w:rPr>
              <w:rFonts w:ascii="Times New Roman" w:eastAsia="Times New Roman" w:hAnsi="Times New Roman"/>
              <w:sz w:val="20"/>
              <w:lang w:val="en-US" w:eastAsia="en-US" w:bidi="en-US"/>
            </w:rPr>
            <w:t>(March 9, 2021)</w:t>
          </w:r>
        </w:p>
      </w:tc>
    </w:tr>
  </w:tbl>
  <w:p w:rsidR="00E70FC6" w:rsidRDefault="00E70FC6">
    <w:pPr>
      <w:pStyle w:val="Normal0"/>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enter" w:pos="4320"/>
        <w:tab w:val="right" w:pos="9619"/>
        <w:tab w:val="left" w:pos="9820"/>
        <w:tab w:val="left" w:pos="10280"/>
        <w:tab w:val="left" w:pos="17010"/>
        <w:tab w:val="left" w:pos="18144"/>
        <w:tab w:val="left" w:pos="19278"/>
        <w:tab w:val="left" w:pos="20412"/>
        <w:tab w:val="left" w:pos="21546"/>
        <w:tab w:val="left" w:pos="22680"/>
        <w:tab w:val="left" w:pos="23814"/>
        <w:tab w:val="left" w:pos="24948"/>
      </w:tabs>
      <w:rPr>
        <w:rFonts w:ascii="Times New Roman" w:eastAsia="Times New Roman" w:hAnsi="Times New Roman"/>
        <w:sz w:val="20"/>
        <w:lang w:val="en-US" w:eastAsia="en-US" w:bidi="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6" w:type="dxa"/>
      <w:tblLayout w:type="fixed"/>
      <w:tblCellMar>
        <w:left w:w="36" w:type="dxa"/>
        <w:right w:w="36" w:type="dxa"/>
      </w:tblCellMar>
      <w:tblLook w:val="0000" w:firstRow="0" w:lastRow="0" w:firstColumn="0" w:lastColumn="0" w:noHBand="0" w:noVBand="0"/>
    </w:tblPr>
    <w:tblGrid>
      <w:gridCol w:w="5152"/>
      <w:gridCol w:w="5153"/>
    </w:tblGrid>
    <w:tr w:rsidR="00E70FC6">
      <w:tc>
        <w:tcPr>
          <w:tcW w:w="5152" w:type="dxa"/>
          <w:shd w:val="clear" w:color="auto" w:fill="auto"/>
        </w:tcPr>
        <w:p w:rsidR="00E70FC6" w:rsidRDefault="00DA32B0">
          <w:pPr>
            <w:pStyle w:val="Normal0"/>
            <w:tabs>
              <w:tab w:val="clear" w:pos="7938"/>
              <w:tab w:val="clear" w:pos="9072"/>
              <w:tab w:val="clear" w:pos="11340"/>
              <w:tab w:val="right" w:pos="10080"/>
              <w:tab w:val="left" w:pos="10280"/>
              <w:tab w:val="left" w:pos="17010"/>
            </w:tabs>
            <w:rPr>
              <w:rFonts w:ascii="Times New Roman" w:eastAsia="Times New Roman" w:hAnsi="Times New Roman"/>
              <w:sz w:val="20"/>
              <w:lang w:val="en-US" w:eastAsia="en-US" w:bidi="en-US"/>
            </w:rPr>
          </w:pPr>
          <w:r>
            <w:rPr>
              <w:rFonts w:ascii="Times New Roman" w:eastAsia="Times New Roman" w:hAnsi="Times New Roman"/>
              <w:sz w:val="20"/>
              <w:lang w:val="en-US" w:eastAsia="en-US" w:bidi="en-US"/>
            </w:rPr>
            <w:t>(AGENDA)</w:t>
          </w:r>
          <w:r>
            <w:rPr>
              <w:rFonts w:ascii="Times New Roman" w:eastAsia="Times New Roman" w:hAnsi="Times New Roman"/>
              <w:sz w:val="20"/>
              <w:lang w:val="en-US" w:eastAsia="en-US" w:bidi="en-US"/>
            </w:rPr>
            <w:tab/>
          </w:r>
        </w:p>
      </w:tc>
      <w:tc>
        <w:tcPr>
          <w:tcW w:w="5153" w:type="dxa"/>
          <w:shd w:val="clear" w:color="auto" w:fill="auto"/>
        </w:tcPr>
        <w:p w:rsidR="00E70FC6" w:rsidRDefault="00DA32B0">
          <w:pPr>
            <w:pStyle w:val="Normal0"/>
            <w:tabs>
              <w:tab w:val="clear" w:pos="7938"/>
              <w:tab w:val="clear" w:pos="9072"/>
              <w:tab w:val="clear" w:pos="11340"/>
              <w:tab w:val="right" w:pos="10080"/>
              <w:tab w:val="left" w:pos="10280"/>
              <w:tab w:val="left" w:pos="17010"/>
            </w:tabs>
            <w:jc w:val="right"/>
            <w:rPr>
              <w:rFonts w:ascii="Times New Roman" w:eastAsia="Times New Roman" w:hAnsi="Times New Roman"/>
              <w:sz w:val="20"/>
              <w:lang w:val="en-US" w:eastAsia="en-US" w:bidi="en-US"/>
            </w:rPr>
          </w:pPr>
          <w:r>
            <w:rPr>
              <w:rFonts w:ascii="Times New Roman" w:eastAsia="Times New Roman" w:hAnsi="Times New Roman"/>
              <w:sz w:val="20"/>
              <w:lang w:val="en-US" w:eastAsia="en-US" w:bidi="en-US"/>
            </w:rPr>
            <w:t>(March 9, 2021)</w:t>
          </w:r>
        </w:p>
      </w:tc>
    </w:tr>
  </w:tbl>
  <w:p w:rsidR="00E70FC6" w:rsidRDefault="00E70FC6">
    <w:pPr>
      <w:pStyle w:val="Normal0"/>
      <w:tabs>
        <w:tab w:val="clear" w:pos="7938"/>
        <w:tab w:val="clear" w:pos="9072"/>
        <w:tab w:val="clear" w:pos="11340"/>
        <w:tab w:val="right" w:pos="10080"/>
        <w:tab w:val="left" w:pos="10280"/>
        <w:tab w:val="left" w:pos="17010"/>
      </w:tabs>
      <w:rPr>
        <w:rFonts w:ascii="Times New Roman" w:eastAsia="Times New Roman" w:hAnsi="Times New Roman"/>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F05" w:rsidRDefault="00DA32B0">
      <w:r>
        <w:separator/>
      </w:r>
    </w:p>
  </w:footnote>
  <w:footnote w:type="continuationSeparator" w:id="0">
    <w:p w:rsidR="00612F05" w:rsidRDefault="00DA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FC6" w:rsidRDefault="00E70FC6">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691"/>
        <w:tab w:val="center" w:pos="4320"/>
        <w:tab w:val="right" w:pos="8640"/>
        <w:tab w:val="left" w:pos="9360"/>
        <w:tab w:val="left" w:pos="9935"/>
        <w:tab w:val="left" w:pos="10280"/>
        <w:tab w:val="left" w:pos="30618"/>
        <w:tab w:val="left" w:pos="31680"/>
      </w:tabs>
      <w:rPr>
        <w:rFonts w:ascii="Calibri" w:eastAsia="Calibri" w:hAnsi="Calibri" w:cs="Calibri"/>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FC6" w:rsidRDefault="00E70FC6">
    <w:pPr>
      <w:pStyle w:val="Normal0"/>
      <w:tabs>
        <w:tab w:val="clear" w:pos="10206"/>
        <w:tab w:val="clear" w:pos="11340"/>
        <w:tab w:val="clear" w:pos="12474"/>
        <w:tab w:val="clear" w:pos="13608"/>
        <w:tab w:val="clear" w:pos="14742"/>
        <w:tab w:val="clear" w:pos="15876"/>
        <w:tab w:val="left" w:pos="9935"/>
        <w:tab w:val="left" w:pos="10280"/>
        <w:tab w:val="left" w:pos="17010"/>
        <w:tab w:val="left" w:pos="18144"/>
        <w:tab w:val="left" w:pos="19278"/>
        <w:tab w:val="left" w:pos="20412"/>
      </w:tabs>
      <w:rPr>
        <w:sz w:val="20"/>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C6"/>
    <w:rsid w:val="00612F05"/>
    <w:rsid w:val="00C93F88"/>
    <w:rsid w:val="00DA32B0"/>
    <w:rsid w:val="00E7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3124"/>
  <w15:docId w15:val="{6F63F136-1347-48CD-A8E0-CB084ABE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character" w:styleId="Hyperlink">
    <w:name w:val="Hyperlink"/>
    <w:basedOn w:val="DefaultParagraphFont"/>
    <w:uiPriority w:val="99"/>
    <w:unhideWhenUsed/>
    <w:rsid w:val="00C93F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legistarweb-production.s3.amazonaws.com/uploads/attachment/pdf/844313/Memo_CDBG-CV_Funding_02.24.21.pdf" TargetMode="External"/><Relationship Id="rId18" Type="http://schemas.openxmlformats.org/officeDocument/2006/relationships/hyperlink" Target="https://legistarweb-production.s3.amazonaws.com/uploads/attachment/pdf/844318/Exhibit_C_Draft_Interfaith_Food_Bank_Subrecipient_Agreement_02.25.21.pdf" TargetMode="External"/><Relationship Id="rId26" Type="http://schemas.openxmlformats.org/officeDocument/2006/relationships/hyperlink" Target="https://legistarweb-production.s3.amazonaws.com/uploads/attachment/pdf/843512/Update_to_Board_Questions_Responses_and_Changes_3.2.21.pdf" TargetMode="External"/><Relationship Id="rId39" Type="http://schemas.openxmlformats.org/officeDocument/2006/relationships/hyperlink" Target="https://legistarweb-production.s3.amazonaws.com/uploads/attachment/pdf/839853/AG210214.15.16.Lindberg.Resolution.02.11.2021.pdf" TargetMode="External"/><Relationship Id="rId21" Type="http://schemas.openxmlformats.org/officeDocument/2006/relationships/hyperlink" Target="https://legistarweb-production.s3.amazonaws.com/uploads/attachment/pdf/844321/Food_Bank_Funding_Request_with_Budget_3.3.21.pdf" TargetMode="External"/><Relationship Id="rId34" Type="http://schemas.openxmlformats.org/officeDocument/2006/relationships/hyperlink" Target="https://legistarweb-production.s3.amazonaws.com/uploads/attachment/pdf/681866/POA_Side_Letter_Extending_Contract_20-21.pdf" TargetMode="External"/><Relationship Id="rId42" Type="http://schemas.openxmlformats.org/officeDocument/2006/relationships/hyperlink" Target="https://legistarweb-production.s3.amazonaws.com/uploads/attachment/pdf/839881/AG210259.Sowell.Agree.Notarized.02.22.2021.pdf" TargetMode="External"/><Relationship Id="rId47" Type="http://schemas.openxmlformats.org/officeDocument/2006/relationships/hyperlink" Target="https://legistarweb-production.s3.amazonaws.com/uploads/attachment/pdf/839944/AG210218.McDevitt.Plot_Plan.pdf" TargetMode="External"/><Relationship Id="rId50" Type="http://schemas.openxmlformats.org/officeDocument/2006/relationships/hyperlink" Target="https://legistarweb-production.s3.amazonaws.com/uploads/attachment/pdf/841531/Epi_Subcontract.pdf" TargetMode="External"/><Relationship Id="rId55" Type="http://schemas.openxmlformats.org/officeDocument/2006/relationships/hyperlink" Target="https://legistarweb-production.s3.amazonaws.com/uploads/attachment/pdf/844203/Amador_SOA_MOU_2020-2021_Draft_v1_All_Accepted.pdf" TargetMode="External"/><Relationship Id="rId63" Type="http://schemas.openxmlformats.org/officeDocument/2006/relationships/hyperlink" Target="https://legistarweb-production.s3.amazonaws.com/uploads/attachment/pdf/845884/RES_21-036_LAFCO_PROJECT_330.pdf" TargetMode="External"/><Relationship Id="rId68" Type="http://schemas.openxmlformats.org/officeDocument/2006/relationships/footer" Target="footer2.xml"/><Relationship Id="rId7" Type="http://schemas.openxmlformats.org/officeDocument/2006/relationships/hyperlink" Target="https://legistarweb-production.s3.amazonaws.com/uploads/attachment/pdf/843822/20210303074810.pdf" TargetMode="External"/><Relationship Id="rId2" Type="http://schemas.openxmlformats.org/officeDocument/2006/relationships/settings" Target="settings.xml"/><Relationship Id="rId16" Type="http://schemas.openxmlformats.org/officeDocument/2006/relationships/hyperlink" Target="https://legistarweb-production.s3.amazonaws.com/uploads/attachment/pdf/844316/Exhibit_A_-_CDBG_Application_Questions_Part_1.pdf" TargetMode="External"/><Relationship Id="rId29" Type="http://schemas.openxmlformats.org/officeDocument/2006/relationships/hyperlink" Target="https://legistarweb-production.s3.amazonaws.com/uploads/attachment/pdf/836335/Michelle_Tyer_-_Commission_on_Aging_Application.pdf" TargetMode="External"/><Relationship Id="rId1" Type="http://schemas.openxmlformats.org/officeDocument/2006/relationships/styles" Target="styles.xml"/><Relationship Id="rId6" Type="http://schemas.openxmlformats.org/officeDocument/2006/relationships/hyperlink" Target="https://zoom.us/j/7585736084" TargetMode="External"/><Relationship Id="rId11" Type="http://schemas.openxmlformats.org/officeDocument/2006/relationships/hyperlink" Target="https://legistarweb-production.s3.amazonaws.com/uploads/attachment/pdf/839368/Bldg_Fee_Sched_Memo.pdf" TargetMode="External"/><Relationship Id="rId24" Type="http://schemas.openxmlformats.org/officeDocument/2006/relationships/hyperlink" Target="https://legistarweb-production.s3.amazonaws.com/uploads/attachment/pdf/843511/Amador_County_2021-2025_CEDS_Final_3.2.21.pdf" TargetMode="External"/><Relationship Id="rId32" Type="http://schemas.openxmlformats.org/officeDocument/2006/relationships/hyperlink" Target="https://legistarweb-production.s3.amazonaws.com/uploads/attachment/pdf/681863/Memo_ACDDAA_Side_Letter_MOU.pdf" TargetMode="External"/><Relationship Id="rId37" Type="http://schemas.openxmlformats.org/officeDocument/2006/relationships/hyperlink" Target="https://legistarweb-production.s3.amazonaws.com/uploads/attachment/pdf/839851/AG210214.15.16.Lindberg.Agree.Notarized.pdf" TargetMode="External"/><Relationship Id="rId40" Type="http://schemas.openxmlformats.org/officeDocument/2006/relationships/hyperlink" Target="https://legistarweb-production.s3.amazonaws.com/uploads/attachment/pdf/841229/Law_Library_Committee.pdf" TargetMode="External"/><Relationship Id="rId45" Type="http://schemas.openxmlformats.org/officeDocument/2006/relationships/hyperlink" Target="https://legistarweb-production.s3.amazonaws.com/uploads/attachment/pdf/839942/AG210218.McDevitt.Agree.Notarized.pdf" TargetMode="External"/><Relationship Id="rId53" Type="http://schemas.openxmlformats.org/officeDocument/2006/relationships/hyperlink" Target="https://legistarweb-production.s3.amazonaws.com/uploads/attachment/pdf/843484/A55222_ANR_REIMBURSEMENT_AGREEMENT_2.17.2021_AMADOR.pdf" TargetMode="External"/><Relationship Id="rId58" Type="http://schemas.openxmlformats.org/officeDocument/2006/relationships/hyperlink" Target="https://legistarweb-production.s3.amazonaws.com/uploads/attachment/pdf/844864/20-27_Resolution_of_Acceptance.pdf" TargetMode="External"/><Relationship Id="rId66"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legistarweb-production.s3.amazonaws.com/uploads/attachment/pdf/844315/Proof_of_Publiction_for_Citizens_Participation_Meeting.pdf" TargetMode="External"/><Relationship Id="rId23" Type="http://schemas.openxmlformats.org/officeDocument/2006/relationships/hyperlink" Target="https://legistarweb-production.s3.amazonaws.com/uploads/attachment/pdf/843729/CEDS_Public_Hearing_Memo_3.2.21.pdf" TargetMode="External"/><Relationship Id="rId28" Type="http://schemas.openxmlformats.org/officeDocument/2006/relationships/hyperlink" Target="https://legistarweb-production.s3.amazonaws.com/uploads/attachment/pdf/834389/Mathis__Julia_Commission_on_Aging_Application.pdf" TargetMode="External"/><Relationship Id="rId36" Type="http://schemas.openxmlformats.org/officeDocument/2006/relationships/hyperlink" Target="https://legistarweb-production.s3.amazonaws.com/uploads/attachment/pdf/681868/Memo_POA_Side_Letter_MOU.pdf" TargetMode="External"/><Relationship Id="rId49" Type="http://schemas.openxmlformats.org/officeDocument/2006/relationships/hyperlink" Target="https://legistarweb-production.s3.amazonaws.com/uploads/attachment/pdf/841532/Epidemiology_Contract_Memo.pdf" TargetMode="External"/><Relationship Id="rId57" Type="http://schemas.openxmlformats.org/officeDocument/2006/relationships/hyperlink" Target="https://legistarweb-production.s3.amazonaws.com/uploads/attachment/pdf/844863/2021-03-09_20-27_Contract_Closeout.pdf" TargetMode="External"/><Relationship Id="rId61" Type="http://schemas.openxmlformats.org/officeDocument/2006/relationships/hyperlink" Target="https://legistarweb-production.s3.amazonaws.com/uploads/attachment/pdf/844867/Retention_Invoice_and_Release.pdf" TargetMode="External"/><Relationship Id="rId10" Type="http://schemas.openxmlformats.org/officeDocument/2006/relationships/hyperlink" Target="https://legistarweb-production.s3.amazonaws.com/uploads/attachment/pdf/837227/BOS_Memo_02.17.21_for_03.09.21_Regular_Agenda.pdf" TargetMode="External"/><Relationship Id="rId19" Type="http://schemas.openxmlformats.org/officeDocument/2006/relationships/hyperlink" Target="https://legistarweb-production.s3.amazonaws.com/uploads/attachment/pdf/844319/ATCAA_Funding_Request___Email_Declining_Request_3.3.21.pdf" TargetMode="External"/><Relationship Id="rId31" Type="http://schemas.openxmlformats.org/officeDocument/2006/relationships/hyperlink" Target="https://legistarweb-production.s3.amazonaws.com/uploads/attachment/pdf/681862/ACDDA_Side_Contract_Extending_Contract_20-21.pdf" TargetMode="External"/><Relationship Id="rId44" Type="http://schemas.openxmlformats.org/officeDocument/2006/relationships/hyperlink" Target="https://legistarweb-production.s3.amazonaws.com/uploads/attachment/pdf/839883/AG210259.Sowell.Resolution.02.22.2021.pdf" TargetMode="External"/><Relationship Id="rId52" Type="http://schemas.openxmlformats.org/officeDocument/2006/relationships/hyperlink" Target="https://legistarweb-production.s3.amazonaws.com/uploads/attachment/pdf/842624/signed_MOU_memo.pdf" TargetMode="External"/><Relationship Id="rId60" Type="http://schemas.openxmlformats.org/officeDocument/2006/relationships/hyperlink" Target="https://legistarweb-production.s3.amazonaws.com/uploads/attachment/pdf/844866/Revised_Estimate_Verification_Camanche_Road_Project_pp1.pdf" TargetMode="External"/><Relationship Id="rId6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egistarweb-production.s3.amazonaws.com/uploads/attachment/pdf/845689/Ryan_Gillaspie_Resume_and_Cover_Letter.pdf" TargetMode="External"/><Relationship Id="rId14" Type="http://schemas.openxmlformats.org/officeDocument/2006/relationships/hyperlink" Target="https://legistarweb-production.s3.amazonaws.com/uploads/attachment/pdf/844314/Resolution_CDBG_Cares_Act_Funding_01.28.21.pdf" TargetMode="External"/><Relationship Id="rId22" Type="http://schemas.openxmlformats.org/officeDocument/2006/relationships/hyperlink" Target="https://legistarweb-production.s3.amazonaws.com/uploads/attachment/pdf/845903/March_2__2021_DRAFT_Special_Meeting_Minutes__Autosaved_.pdf" TargetMode="External"/><Relationship Id="rId27" Type="http://schemas.openxmlformats.org/officeDocument/2006/relationships/hyperlink" Target="https://legistarweb-production.s3.amazonaws.com/uploads/attachment/pdf/843513/Email_Comment_Received_from_James_Hough_on_Draft_CEDS.pdf" TargetMode="External"/><Relationship Id="rId30" Type="http://schemas.openxmlformats.org/officeDocument/2006/relationships/hyperlink" Target="https://legistarweb-production.s3.amazonaws.com/uploads/attachment/pdf/836336/Caleb_Heuser_-_Commission_of_Aging_Application.pdf" TargetMode="External"/><Relationship Id="rId35" Type="http://schemas.openxmlformats.org/officeDocument/2006/relationships/hyperlink" Target="https://legistarweb-production.s3.amazonaws.com/uploads/attachment/pdf/681867/Resolution_POA_for_Side_Letter_MOU.pdf" TargetMode="External"/><Relationship Id="rId43" Type="http://schemas.openxmlformats.org/officeDocument/2006/relationships/hyperlink" Target="https://legistarweb-production.s3.amazonaws.com/uploads/attachment/pdf/839882/AG210259.Sowell.Plot_Plan.02.22.2021.pdf" TargetMode="External"/><Relationship Id="rId48" Type="http://schemas.openxmlformats.org/officeDocument/2006/relationships/hyperlink" Target="https://legistarweb-production.s3.amazonaws.com/uploads/attachment/pdf/839945/AG210218.McDevitt.Resolution.pdf" TargetMode="External"/><Relationship Id="rId56" Type="http://schemas.openxmlformats.org/officeDocument/2006/relationships/hyperlink" Target="https://legistarweb-production.s3.amazonaws.com/uploads/attachment/pdf/844265/Memo_SOA__MOU.pdf" TargetMode="External"/><Relationship Id="rId64" Type="http://schemas.openxmlformats.org/officeDocument/2006/relationships/hyperlink" Target="https://legistarweb-production.s3.amazonaws.com/uploads/attachment/pdf/845885/030921_Draft_Annexation_tax_agreement_Projects_330_and_331.pdf" TargetMode="External"/><Relationship Id="rId69" Type="http://schemas.openxmlformats.org/officeDocument/2006/relationships/fontTable" Target="fontTable.xml"/><Relationship Id="rId8" Type="http://schemas.openxmlformats.org/officeDocument/2006/relationships/hyperlink" Target="https://legistarweb-production.s3.amazonaws.com/uploads/attachment/pdf/845985/Gary_Redman__Resume_and_Bio.pdf" TargetMode="External"/><Relationship Id="rId51" Type="http://schemas.openxmlformats.org/officeDocument/2006/relationships/hyperlink" Target="https://legistarweb-production.s3.amazonaws.com/uploads/attachment/pdf/841533/Public_Knowledge_LLC_Executed_Exemption_12.14.20___1_.pdf" TargetMode="External"/><Relationship Id="rId3" Type="http://schemas.openxmlformats.org/officeDocument/2006/relationships/webSettings" Target="webSettings.xml"/><Relationship Id="rId12" Type="http://schemas.openxmlformats.org/officeDocument/2006/relationships/hyperlink" Target="https://legistarweb-production.s3.amazonaws.com/uploads/attachment/pdf/839369/Tech_Fee_Increase_Reso__2-22-21___1_.pdf" TargetMode="External"/><Relationship Id="rId17" Type="http://schemas.openxmlformats.org/officeDocument/2006/relationships/hyperlink" Target="https://legistarweb-production.s3.amazonaws.com/uploads/attachment/pdf/844317/Exhibit_B_-_CDBG_Disposition_of_Personal_Property_2.22.21.pdf" TargetMode="External"/><Relationship Id="rId25" Type="http://schemas.openxmlformats.org/officeDocument/2006/relationships/hyperlink" Target="https://legistarweb-production.s3.amazonaws.com/uploads/attachment/pdf/843510/Amador_County_2021-2025_CEDS_Appendix_Final_3.1.21.pdf" TargetMode="External"/><Relationship Id="rId33" Type="http://schemas.openxmlformats.org/officeDocument/2006/relationships/hyperlink" Target="https://legistarweb-production.s3.amazonaws.com/uploads/attachment/pdf/681864/Resolution_ACDDAA_for_Side_Letter_MOU.pdf" TargetMode="External"/><Relationship Id="rId38" Type="http://schemas.openxmlformats.org/officeDocument/2006/relationships/hyperlink" Target="https://legistarweb-production.s3.amazonaws.com/uploads/attachment/pdf/839852/AG210214.15.16.Lindberg.Plot_Plan.pdf" TargetMode="External"/><Relationship Id="rId46" Type="http://schemas.openxmlformats.org/officeDocument/2006/relationships/hyperlink" Target="https://legistarweb-production.s3.amazonaws.com/uploads/attachment/pdf/839943/AG210218.McDevitt.APN_Map.pdf" TargetMode="External"/><Relationship Id="rId59" Type="http://schemas.openxmlformats.org/officeDocument/2006/relationships/hyperlink" Target="https://legistarweb-production.s3.amazonaws.com/uploads/attachment/pdf/844865/CCO_02_Signed.pdf" TargetMode="External"/><Relationship Id="rId67" Type="http://schemas.openxmlformats.org/officeDocument/2006/relationships/header" Target="header2.xml"/><Relationship Id="rId20" Type="http://schemas.openxmlformats.org/officeDocument/2006/relationships/hyperlink" Target="https://legistarweb-production.s3.amazonaws.com/uploads/attachment/pdf/844320/College_Connect_Funding_Request___Email_Declining_Request_3.3.21.pdf" TargetMode="External"/><Relationship Id="rId41" Type="http://schemas.openxmlformats.org/officeDocument/2006/relationships/hyperlink" Target="https://legistarweb-production.s3.amazonaws.com/uploads/attachment/pdf/841257/Board_of_Supes_Recc_of_EmilyT.pdf" TargetMode="External"/><Relationship Id="rId54" Type="http://schemas.openxmlformats.org/officeDocument/2006/relationships/hyperlink" Target="https://legistarweb-production.s3.amazonaws.com/uploads/attachment/pdf/844201/Res_-_SOA.pdf" TargetMode="External"/><Relationship Id="rId62" Type="http://schemas.openxmlformats.org/officeDocument/2006/relationships/hyperlink" Target="https://legistarweb-production.s3.amazonaws.com/uploads/attachment/pdf/845883/RES_21-041_LAFCO_Tax_Transer.pdf"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3399</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Board of Supervisors Agenda</vt:lpstr>
    </vt:vector>
  </TitlesOfParts>
  <Company>Amador County</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Supervisors Agenda</dc:title>
  <dc:creator>Heather Peek</dc:creator>
  <cp:lastModifiedBy>Heather Peek</cp:lastModifiedBy>
  <cp:revision>3</cp:revision>
  <dcterms:created xsi:type="dcterms:W3CDTF">2021-03-04T19:18:00Z</dcterms:created>
  <dcterms:modified xsi:type="dcterms:W3CDTF">2021-03-04T19:25:00Z</dcterms:modified>
</cp:coreProperties>
</file>